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3D024" w14:textId="78BC5D8D" w:rsidR="00782365" w:rsidRPr="00BE0149" w:rsidRDefault="009F2236" w:rsidP="004957FF">
      <w:pPr>
        <w:pStyle w:val="Heading1"/>
        <w:numPr>
          <w:ilvl w:val="0"/>
          <w:numId w:val="0"/>
        </w:numPr>
        <w:tabs>
          <w:tab w:val="clear" w:pos="567"/>
          <w:tab w:val="left" w:pos="-284"/>
        </w:tabs>
        <w:spacing w:before="2640" w:after="240" w:line="280" w:lineRule="atLeast"/>
        <w:ind w:left="-284"/>
      </w:pPr>
      <w:r>
        <w:rPr>
          <w:rFonts w:eastAsia="Arial"/>
          <w:lang w:val="cy-GB"/>
        </w:rPr>
        <w:t xml:space="preserve">Rhestr Wirio </w:t>
      </w:r>
      <w:proofErr w:type="spellStart"/>
      <w:r>
        <w:rPr>
          <w:rFonts w:eastAsia="Arial"/>
          <w:lang w:val="cy-GB"/>
        </w:rPr>
        <w:t>Hunanarfarnu’r</w:t>
      </w:r>
      <w:proofErr w:type="spellEnd"/>
      <w:r>
        <w:rPr>
          <w:rFonts w:eastAsia="Arial"/>
          <w:lang w:val="cy-GB"/>
        </w:rPr>
        <w:t xml:space="preserve"> Fenter Twyll Genedlaethol</w:t>
      </w:r>
    </w:p>
    <w:p w14:paraId="4524D091" w14:textId="77777777" w:rsidR="003927B4" w:rsidRDefault="009F2236" w:rsidP="00D84B99">
      <w:pPr>
        <w:pStyle w:val="Audityear"/>
      </w:pPr>
      <w:r>
        <w:rPr>
          <w:rFonts w:eastAsia="Arial"/>
          <w:lang w:val="cy-GB"/>
        </w:rPr>
        <w:t>Dyddiad cyhoeddi: Tachwedd 2024</w:t>
      </w:r>
    </w:p>
    <w:p w14:paraId="30621C33" w14:textId="77777777" w:rsidR="005F0F48" w:rsidRDefault="009F2236" w:rsidP="00D84B99">
      <w:pPr>
        <w:pStyle w:val="Audityear"/>
      </w:pPr>
      <w:r>
        <w:rPr>
          <w:rFonts w:eastAsia="Arial"/>
          <w:lang w:val="cy-GB"/>
        </w:rPr>
        <w:t>Fersiwn: Terfynol</w:t>
      </w:r>
    </w:p>
    <w:p w14:paraId="3EE09BFB" w14:textId="47AE529A" w:rsidR="003927B4" w:rsidRDefault="009F2236" w:rsidP="00D84B99">
      <w:pPr>
        <w:pStyle w:val="Audityear"/>
      </w:pPr>
      <w:r>
        <w:rPr>
          <w:rFonts w:eastAsia="Arial"/>
          <w:lang w:val="cy-GB"/>
        </w:rPr>
        <w:t>Cyfeirnod y ddogfen: 4608A2024</w:t>
      </w:r>
    </w:p>
    <w:p w14:paraId="49CCC2A7" w14:textId="77777777" w:rsidR="00782365" w:rsidRDefault="00782365" w:rsidP="00432B6D">
      <w:pPr>
        <w:ind w:left="-284"/>
      </w:pPr>
    </w:p>
    <w:p w14:paraId="4F544BAC" w14:textId="77777777" w:rsidR="00075E8F" w:rsidRDefault="00075E8F" w:rsidP="00432B6D">
      <w:pPr>
        <w:ind w:left="-284"/>
        <w:sectPr w:rsidR="00075E8F" w:rsidSect="00782365">
          <w:footerReference w:type="even" r:id="rId11"/>
          <w:footerReference w:type="default" r:id="rId12"/>
          <w:headerReference w:type="first" r:id="rId13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0798F6C" w14:textId="475BC4E5" w:rsidR="00F04859" w:rsidRDefault="009F2236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r>
        <w:rPr>
          <w:rStyle w:val="ContentssectionheadingChar"/>
          <w:noProof w:val="0"/>
          <w:highlight w:val="yellow"/>
        </w:rPr>
        <w:lastRenderedPageBreak/>
        <w:fldChar w:fldCharType="begin"/>
      </w:r>
      <w:r>
        <w:rPr>
          <w:rStyle w:val="ContentssectionheadingChar"/>
          <w:highlight w:val="yellow"/>
        </w:rPr>
        <w:instrText xml:space="preserve"> TOC \u \t "Heading 3,1,Heading 4,2" </w:instrText>
      </w:r>
      <w:r>
        <w:rPr>
          <w:rStyle w:val="ContentssectionheadingChar"/>
          <w:noProof w:val="0"/>
          <w:highlight w:val="yellow"/>
        </w:rPr>
        <w:fldChar w:fldCharType="separate"/>
      </w:r>
      <w:r w:rsidR="00F04859" w:rsidRPr="00C42704">
        <w:rPr>
          <w:rFonts w:eastAsia="Arial"/>
          <w:lang w:val="cy-GB"/>
        </w:rPr>
        <w:t>Ynglŷn â</w:t>
      </w:r>
      <w:r>
        <w:rPr>
          <w:rFonts w:eastAsia="Arial"/>
          <w:lang w:val="cy-GB"/>
        </w:rPr>
        <w:t>’</w:t>
      </w:r>
      <w:r w:rsidR="00F04859" w:rsidRPr="00C42704">
        <w:rPr>
          <w:rFonts w:eastAsia="Arial"/>
          <w:lang w:val="cy-GB"/>
        </w:rPr>
        <w:t>r Fenter Twyll Genedlaethol</w:t>
      </w:r>
      <w:r w:rsidR="00F04859">
        <w:tab/>
      </w:r>
      <w:r w:rsidR="00F04859">
        <w:fldChar w:fldCharType="begin"/>
      </w:r>
      <w:r w:rsidR="00F04859">
        <w:instrText xml:space="preserve"> PAGEREF _Toc183446429 \h </w:instrText>
      </w:r>
      <w:r w:rsidR="00F04859">
        <w:fldChar w:fldCharType="separate"/>
      </w:r>
      <w:r w:rsidR="00F04859">
        <w:t>3</w:t>
      </w:r>
      <w:r w:rsidR="00F04859">
        <w:fldChar w:fldCharType="end"/>
      </w:r>
    </w:p>
    <w:p w14:paraId="427FE213" w14:textId="7BFDA279" w:rsidR="00F04859" w:rsidRDefault="00F04859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r w:rsidRPr="00C42704">
        <w:rPr>
          <w:rFonts w:eastAsia="Arial"/>
          <w:lang w:val="cy-GB"/>
        </w:rPr>
        <w:t>Ynglŷn â</w:t>
      </w:r>
      <w:r w:rsidR="009F2236">
        <w:rPr>
          <w:rFonts w:eastAsia="Arial"/>
          <w:lang w:val="cy-GB"/>
        </w:rPr>
        <w:t>’</w:t>
      </w:r>
      <w:r w:rsidRPr="00C42704">
        <w:rPr>
          <w:rFonts w:eastAsia="Arial"/>
          <w:lang w:val="cy-GB"/>
        </w:rPr>
        <w:t>r ddogfen hon</w:t>
      </w:r>
      <w:r>
        <w:tab/>
      </w:r>
      <w:r>
        <w:fldChar w:fldCharType="begin"/>
      </w:r>
      <w:r>
        <w:instrText xml:space="preserve"> PAGEREF _Toc183446430 \h </w:instrText>
      </w:r>
      <w:r>
        <w:fldChar w:fldCharType="separate"/>
      </w:r>
      <w:r>
        <w:t>3</w:t>
      </w:r>
      <w:r>
        <w:fldChar w:fldCharType="end"/>
      </w:r>
    </w:p>
    <w:p w14:paraId="3F10C373" w14:textId="5B4F0ECA" w:rsidR="00F04859" w:rsidRDefault="00F04859">
      <w:pPr>
        <w:pStyle w:val="TOC1"/>
        <w:rPr>
          <w:rFonts w:asciiTheme="minorHAnsi" w:eastAsiaTheme="minorEastAsia" w:hAnsiTheme="minorHAnsi" w:cstheme="minorBidi"/>
          <w:color w:val="auto"/>
          <w:kern w:val="2"/>
          <w:sz w:val="24"/>
          <w14:ligatures w14:val="standardContextual"/>
        </w:rPr>
      </w:pPr>
      <w:r w:rsidRPr="00C42704">
        <w:rPr>
          <w:rFonts w:eastAsia="Arial"/>
          <w:lang w:val="cy-GB"/>
        </w:rPr>
        <w:t>Rhestr wirio hunanarfarnu</w:t>
      </w:r>
      <w:r>
        <w:tab/>
      </w:r>
      <w:r>
        <w:fldChar w:fldCharType="begin"/>
      </w:r>
      <w:r>
        <w:instrText xml:space="preserve"> PAGEREF _Toc183446431 \h </w:instrText>
      </w:r>
      <w:r>
        <w:fldChar w:fldCharType="separate"/>
      </w:r>
      <w:r>
        <w:t>4</w:t>
      </w:r>
      <w:r>
        <w:fldChar w:fldCharType="end"/>
      </w:r>
    </w:p>
    <w:p w14:paraId="7578CDA3" w14:textId="0126F6BC" w:rsidR="00885372" w:rsidRDefault="009F2236" w:rsidP="00FA2974">
      <w:r>
        <w:rPr>
          <w:rStyle w:val="ContentssectionheadingChar"/>
          <w:noProof/>
          <w:szCs w:val="24"/>
          <w:highlight w:val="yellow"/>
          <w:lang w:eastAsia="en-GB"/>
        </w:rPr>
        <w:fldChar w:fldCharType="end"/>
      </w:r>
    </w:p>
    <w:p w14:paraId="3675E1EC" w14:textId="77777777" w:rsidR="00885372" w:rsidRDefault="00885372" w:rsidP="00FA2974">
      <w:pPr>
        <w:sectPr w:rsidR="00885372" w:rsidSect="005C20B0">
          <w:headerReference w:type="even" r:id="rId14"/>
          <w:headerReference w:type="default" r:id="rId15"/>
          <w:headerReference w:type="first" r:id="rId16"/>
          <w:footerReference w:type="first" r:id="rId17"/>
          <w:pgSz w:w="11906" w:h="16838"/>
          <w:pgMar w:top="2835" w:right="3119" w:bottom="1440" w:left="851" w:header="709" w:footer="709" w:gutter="0"/>
          <w:cols w:space="708"/>
          <w:titlePg/>
          <w:docGrid w:linePitch="360"/>
        </w:sectPr>
      </w:pPr>
    </w:p>
    <w:p w14:paraId="6368F060" w14:textId="0F152CA9" w:rsidR="00EE4516" w:rsidRPr="00EE4516" w:rsidRDefault="009F2236" w:rsidP="00D73BF3">
      <w:pPr>
        <w:pStyle w:val="Heading3"/>
        <w:numPr>
          <w:ilvl w:val="0"/>
          <w:numId w:val="0"/>
        </w:numPr>
        <w:ind w:left="567" w:hanging="567"/>
      </w:pPr>
      <w:bookmarkStart w:id="0" w:name="_Toc183446429"/>
      <w:r>
        <w:rPr>
          <w:rFonts w:eastAsia="Arial"/>
          <w:lang w:val="cy-GB"/>
        </w:rPr>
        <w:lastRenderedPageBreak/>
        <w:t>Ynglŷn â’r Fenter Twyll Genedlaethol</w:t>
      </w:r>
      <w:bookmarkEnd w:id="0"/>
    </w:p>
    <w:p w14:paraId="4BDA8451" w14:textId="54405B42" w:rsidR="005E43B9" w:rsidRPr="00EE4516" w:rsidRDefault="009F2236" w:rsidP="005E43B9">
      <w:pPr>
        <w:pStyle w:val="Numberedtextsummary"/>
        <w:ind w:left="567" w:hanging="567"/>
      </w:pPr>
      <w:r>
        <w:rPr>
          <w:rFonts w:eastAsia="Arial"/>
          <w:lang w:val="cy-GB"/>
        </w:rPr>
        <w:t xml:space="preserve">Ymarfer atal twyll ledled y DU a gynhelir bob dwy flynedd yw’r Fenter Twyll Genedlaethol (NFI). Mae’n defnyddio technegau cyfrifiadurol i gymharu gwybodaeth am unigolion a </w:t>
      </w:r>
      <w:proofErr w:type="spellStart"/>
      <w:r>
        <w:rPr>
          <w:rFonts w:eastAsia="Arial"/>
          <w:lang w:val="cy-GB"/>
        </w:rPr>
        <w:t>gedwir</w:t>
      </w:r>
      <w:proofErr w:type="spellEnd"/>
      <w:r>
        <w:rPr>
          <w:rFonts w:eastAsia="Arial"/>
          <w:lang w:val="cy-GB"/>
        </w:rPr>
        <w:t xml:space="preserve"> gan wahanol gyrff cyhoeddus, ac ar systemau ariannol gwahanol, a allai awgrymu bod twyll neu wall yn bodoli.</w:t>
      </w:r>
    </w:p>
    <w:p w14:paraId="1912F16B" w14:textId="630BC279" w:rsidR="00284483" w:rsidRDefault="009F2236" w:rsidP="00BD51D9">
      <w:pPr>
        <w:pStyle w:val="Numberedtextsummary"/>
        <w:ind w:left="567" w:hanging="567"/>
      </w:pPr>
      <w:r>
        <w:rPr>
          <w:rFonts w:eastAsia="Arial"/>
          <w:lang w:val="cy-GB"/>
        </w:rPr>
        <w:t xml:space="preserve">Mae deilliannau twyll, gwall a gordaliadau gwerth £7.1 miliwn wedi cael eu cofnodi gan gyfranogwyr </w:t>
      </w:r>
      <w:hyperlink r:id="rId18" w:history="1">
        <w:r w:rsidR="00284483" w:rsidRPr="00972B40">
          <w:rPr>
            <w:rFonts w:eastAsia="Arial"/>
            <w:u w:val="single" w:color="FF0000"/>
            <w:lang w:val="cy-GB"/>
          </w:rPr>
          <w:t>Ymarfer 2022-23 Y Fenter Twyll Genedlaethol</w:t>
        </w:r>
      </w:hyperlink>
      <w:r>
        <w:rPr>
          <w:rFonts w:eastAsia="Arial"/>
          <w:lang w:val="cy-GB"/>
        </w:rPr>
        <w:t>. Y tu hwnt i unrhyw arbedion ariannol, mae manteision cyfranogi ac adolygu pariadau data’n cynnwys y sicrwydd y gall canlyniadau’r Fenter Twyll Genedlaethol eu darparu ynghylch systemau rheolaeth fewnol. Gall canlyniadau’r Fenter Twyll Genedlaethol amlygu meysydd ar gyfer gwella hefyd.</w:t>
      </w:r>
    </w:p>
    <w:p w14:paraId="06C44F1F" w14:textId="25BB4F4A" w:rsidR="00144ADC" w:rsidRDefault="009F2236" w:rsidP="00144ADC">
      <w:pPr>
        <w:pStyle w:val="Numberedtextsummary"/>
        <w:ind w:left="567" w:hanging="567"/>
      </w:pPr>
      <w:r>
        <w:rPr>
          <w:rFonts w:eastAsia="Arial"/>
          <w:lang w:val="cy-GB"/>
        </w:rPr>
        <w:t xml:space="preserve">Mae </w:t>
      </w:r>
      <w:hyperlink r:id="rId19" w:history="1">
        <w:r w:rsidR="00144ADC" w:rsidRPr="00972B40">
          <w:rPr>
            <w:rFonts w:eastAsia="Arial"/>
            <w:u w:val="single" w:color="FF0000"/>
            <w:lang w:val="cy-GB"/>
          </w:rPr>
          <w:t>Awdurdod Twyll y Sector Cyhoeddus</w:t>
        </w:r>
      </w:hyperlink>
      <w:r>
        <w:rPr>
          <w:rFonts w:eastAsia="Arial"/>
          <w:lang w:val="cy-GB"/>
        </w:rPr>
        <w:t xml:space="preserve"> – rhan o Swyddfa Cabinet Llywodraeth y DU a Thrysorlys EF – yn goruchwylio’r Fenter Twyll Genedlaethol ledled y DU. Archwilio Cymru sy’n arwain yr ymarfer yng Nghymru dan bwerau’r Archwilydd Cyffredinol yn </w:t>
      </w:r>
      <w:hyperlink r:id="rId20" w:history="1">
        <w:r w:rsidR="00144ADC" w:rsidRPr="00972B40">
          <w:rPr>
            <w:rFonts w:eastAsia="Arial"/>
            <w:u w:val="single" w:color="FF0000"/>
            <w:lang w:val="cy-GB"/>
          </w:rPr>
          <w:t>Neddf Archwilio Cyhoeddus (Cymru) 2004</w:t>
        </w:r>
      </w:hyperlink>
      <w:r>
        <w:rPr>
          <w:rFonts w:eastAsia="Arial"/>
          <w:lang w:val="cy-GB"/>
        </w:rPr>
        <w:t xml:space="preserve">. Mae </w:t>
      </w:r>
      <w:hyperlink r:id="rId21" w:history="1">
        <w:r w:rsidR="00144ADC" w:rsidRPr="00972B40">
          <w:rPr>
            <w:rFonts w:eastAsia="Arial"/>
            <w:u w:val="single" w:color="FF0000"/>
            <w:lang w:val="cy-GB"/>
          </w:rPr>
          <w:t xml:space="preserve">Cod Ymarfer </w:t>
        </w:r>
        <w:r w:rsidR="00972B40">
          <w:rPr>
            <w:rFonts w:eastAsia="Arial"/>
            <w:u w:val="single" w:color="FF0000"/>
            <w:lang w:val="cy-GB"/>
          </w:rPr>
          <w:t>P</w:t>
        </w:r>
        <w:r w:rsidR="00144ADC" w:rsidRPr="00972B40">
          <w:rPr>
            <w:rFonts w:eastAsia="Arial"/>
            <w:u w:val="single" w:color="FF0000"/>
            <w:lang w:val="cy-GB"/>
          </w:rPr>
          <w:t>aru Data</w:t>
        </w:r>
      </w:hyperlink>
      <w:r>
        <w:rPr>
          <w:rFonts w:eastAsia="Arial"/>
          <w:lang w:val="cy-GB"/>
        </w:rPr>
        <w:t xml:space="preserve"> Archwilydd Cyffredinol Cymru’n crynhoi’r ddeddfwriaeth, a rheolaethau, allweddol, ar gyfer yr ymarfer yng Nghymru.</w:t>
      </w:r>
    </w:p>
    <w:p w14:paraId="341C030C" w14:textId="01CE94E4" w:rsidR="00144ADC" w:rsidRDefault="009F2236" w:rsidP="00144ADC">
      <w:pPr>
        <w:pStyle w:val="Numberedtextsummary"/>
        <w:ind w:left="567" w:hanging="567"/>
      </w:pPr>
      <w:r>
        <w:rPr>
          <w:rFonts w:eastAsia="Arial"/>
          <w:lang w:val="cy-GB"/>
        </w:rPr>
        <w:t>Mae’r Archwilydd Cyffredinol wedi mandadu bod awdurdodau lleol unedol, cyrff y GIG, heddluoedd</w:t>
      </w:r>
      <w:r w:rsidR="00972B40">
        <w:rPr>
          <w:rFonts w:eastAsia="Arial"/>
          <w:lang w:val="cy-GB"/>
        </w:rPr>
        <w:t>,</w:t>
      </w:r>
      <w:r>
        <w:rPr>
          <w:rFonts w:eastAsia="Arial"/>
          <w:lang w:val="cy-GB"/>
        </w:rPr>
        <w:t xml:space="preserve"> ac awdurdodau tân ac achub yn cyfranogi yn y Fenter Twyll Genedlaethol. Mae sefydliadau eraill, megis Llywodraeth Cymru, a rhai o gyrff hyd braich Llywodraeth Cymru, yn cyfranogi’n wirfoddol.</w:t>
      </w:r>
    </w:p>
    <w:p w14:paraId="31ADB256" w14:textId="0F72780E" w:rsidR="00144ADC" w:rsidRPr="00EE4516" w:rsidRDefault="009F2236" w:rsidP="00144ADC">
      <w:pPr>
        <w:pStyle w:val="Numberedtextsummary"/>
        <w:ind w:left="567" w:hanging="567"/>
      </w:pPr>
      <w:r>
        <w:rPr>
          <w:rFonts w:eastAsia="Arial"/>
          <w:lang w:val="cy-GB"/>
        </w:rPr>
        <w:t xml:space="preserve">Mae gwybodaeth am y Fenter Twyll Genedlaethol hefyd ar gael ar </w:t>
      </w:r>
      <w:hyperlink r:id="rId22" w:history="1">
        <w:r w:rsidR="00144ADC" w:rsidRPr="00972B40">
          <w:rPr>
            <w:rFonts w:eastAsia="Arial"/>
            <w:u w:val="single" w:color="FF0000"/>
            <w:lang w:val="cy-GB"/>
          </w:rPr>
          <w:t>wefan Archwilio Cymru</w:t>
        </w:r>
      </w:hyperlink>
      <w:r>
        <w:rPr>
          <w:rFonts w:eastAsia="Arial"/>
          <w:lang w:val="cy-GB"/>
        </w:rPr>
        <w:t>.</w:t>
      </w:r>
    </w:p>
    <w:p w14:paraId="6F9F51F3" w14:textId="48C8F02F" w:rsidR="00EE4516" w:rsidRPr="00EE4516" w:rsidRDefault="009F2236" w:rsidP="00D73BF3">
      <w:pPr>
        <w:pStyle w:val="Heading3"/>
        <w:numPr>
          <w:ilvl w:val="0"/>
          <w:numId w:val="0"/>
        </w:numPr>
      </w:pPr>
      <w:bookmarkStart w:id="1" w:name="_Toc183446430"/>
      <w:r>
        <w:rPr>
          <w:rFonts w:eastAsia="Arial"/>
          <w:lang w:val="cy-GB"/>
        </w:rPr>
        <w:t>Ynglŷn â’r ddogfen hon</w:t>
      </w:r>
      <w:bookmarkEnd w:id="1"/>
    </w:p>
    <w:p w14:paraId="4E17C6C5" w14:textId="27278A18" w:rsidR="00EE4516" w:rsidRPr="00EE4516" w:rsidRDefault="009F2236" w:rsidP="00D72B79">
      <w:pPr>
        <w:pStyle w:val="Numberedtextsummary"/>
        <w:ind w:left="567" w:hanging="567"/>
      </w:pPr>
      <w:r>
        <w:rPr>
          <w:rFonts w:eastAsia="Arial"/>
          <w:lang w:val="cy-GB"/>
        </w:rPr>
        <w:t xml:space="preserve">Mae’r Fenter Twyll Genedlaethol yn un agwedd ar drefniadau atal twyll sefydliad. Rydym wedi paratoi’r rhestr wirio hon er mwyn helpu cyrff sy’n cyfranogi i </w:t>
      </w:r>
      <w:proofErr w:type="spellStart"/>
      <w:r>
        <w:rPr>
          <w:rFonts w:eastAsia="Arial"/>
          <w:lang w:val="cy-GB"/>
        </w:rPr>
        <w:t>hunanarfarnu</w:t>
      </w:r>
      <w:proofErr w:type="spellEnd"/>
      <w:r>
        <w:rPr>
          <w:rFonts w:eastAsia="Arial"/>
          <w:lang w:val="cy-GB"/>
        </w:rPr>
        <w:t xml:space="preserve"> sut y maent yn ymgysylltu â’r Fenter Twyll Genedlaethol.</w:t>
      </w:r>
    </w:p>
    <w:p w14:paraId="01315833" w14:textId="03CCA7A7" w:rsidR="002B0990" w:rsidRDefault="007D2B97" w:rsidP="000F7DEA">
      <w:pPr>
        <w:pStyle w:val="Numberedtextsummary"/>
        <w:ind w:left="567" w:hanging="567"/>
      </w:pPr>
      <w:r>
        <w:rPr>
          <w:lang w:val="cy-GB"/>
        </w:rPr>
        <w:t>Rydym yn annog pob corff sy</w:t>
      </w:r>
      <w:r w:rsidR="009F2236">
        <w:rPr>
          <w:lang w:val="cy-GB"/>
        </w:rPr>
        <w:t>’</w:t>
      </w:r>
      <w:r>
        <w:rPr>
          <w:lang w:val="cy-GB"/>
        </w:rPr>
        <w:t>n cyfranogi i gwblhau</w:t>
      </w:r>
      <w:r w:rsidR="009F2236">
        <w:rPr>
          <w:lang w:val="cy-GB"/>
        </w:rPr>
        <w:t>’</w:t>
      </w:r>
      <w:r>
        <w:rPr>
          <w:lang w:val="cy-GB"/>
        </w:rPr>
        <w:t>r rhestr wirio a</w:t>
      </w:r>
      <w:r w:rsidR="009F2236">
        <w:rPr>
          <w:lang w:val="cy-GB"/>
        </w:rPr>
        <w:t>’</w:t>
      </w:r>
      <w:r>
        <w:rPr>
          <w:lang w:val="cy-GB"/>
        </w:rPr>
        <w:t>i chyflwyno i</w:t>
      </w:r>
      <w:r w:rsidR="009F2236">
        <w:rPr>
          <w:lang w:val="cy-GB"/>
        </w:rPr>
        <w:t>’</w:t>
      </w:r>
      <w:r>
        <w:rPr>
          <w:lang w:val="cy-GB"/>
        </w:rPr>
        <w:t>r rhai sy</w:t>
      </w:r>
      <w:r w:rsidR="009F2236">
        <w:rPr>
          <w:lang w:val="cy-GB"/>
        </w:rPr>
        <w:t>’</w:t>
      </w:r>
      <w:r>
        <w:rPr>
          <w:lang w:val="cy-GB"/>
        </w:rPr>
        <w:t>n gyfrifol am lywodraethu i gefnogi</w:t>
      </w:r>
      <w:r w:rsidR="009F2236">
        <w:rPr>
          <w:lang w:val="cy-GB"/>
        </w:rPr>
        <w:t>’</w:t>
      </w:r>
      <w:r>
        <w:rPr>
          <w:lang w:val="cy-GB"/>
        </w:rPr>
        <w:t>r gwaith o graffu ar drefniadau</w:t>
      </w:r>
      <w:r w:rsidR="009F2236">
        <w:rPr>
          <w:lang w:val="cy-GB"/>
        </w:rPr>
        <w:t>’</w:t>
      </w:r>
      <w:r>
        <w:rPr>
          <w:lang w:val="cy-GB"/>
        </w:rPr>
        <w:t>r Fenter Twyll Genedlaethol.</w:t>
      </w:r>
    </w:p>
    <w:p w14:paraId="5D114DD4" w14:textId="77777777" w:rsidR="005F22D8" w:rsidRDefault="005F22D8" w:rsidP="005D4EE1"/>
    <w:p w14:paraId="7BE3ABC9" w14:textId="77777777" w:rsidR="005D4EE1" w:rsidRPr="005D4EE1" w:rsidRDefault="005D4EE1" w:rsidP="005D4EE1">
      <w:pPr>
        <w:rPr>
          <w:lang w:eastAsia="en-GB"/>
        </w:rPr>
        <w:sectPr w:rsidR="005D4EE1" w:rsidRPr="005D4EE1" w:rsidSect="0084085C">
          <w:headerReference w:type="even" r:id="rId23"/>
          <w:headerReference w:type="default" r:id="rId24"/>
          <w:headerReference w:type="first" r:id="rId25"/>
          <w:pgSz w:w="11906" w:h="16838"/>
          <w:pgMar w:top="3119" w:right="1440" w:bottom="851" w:left="851" w:header="709" w:footer="709" w:gutter="0"/>
          <w:cols w:space="708"/>
          <w:titlePg/>
          <w:docGrid w:linePitch="360"/>
        </w:sectPr>
      </w:pPr>
    </w:p>
    <w:p w14:paraId="6842274B" w14:textId="77777777" w:rsidR="009A363B" w:rsidRDefault="009F2236" w:rsidP="00652377">
      <w:pPr>
        <w:pStyle w:val="Heading3"/>
        <w:numPr>
          <w:ilvl w:val="0"/>
          <w:numId w:val="0"/>
        </w:numPr>
        <w:spacing w:before="120"/>
        <w:ind w:left="567" w:hanging="567"/>
      </w:pPr>
      <w:bookmarkStart w:id="2" w:name="_Toc183446431"/>
      <w:r>
        <w:rPr>
          <w:rFonts w:eastAsia="Arial"/>
          <w:lang w:val="cy-GB"/>
        </w:rPr>
        <w:lastRenderedPageBreak/>
        <w:t xml:space="preserve">Rhestr wirio </w:t>
      </w:r>
      <w:proofErr w:type="spellStart"/>
      <w:r>
        <w:rPr>
          <w:rFonts w:eastAsia="Arial"/>
          <w:lang w:val="cy-GB"/>
        </w:rPr>
        <w:t>hunanarfarnu</w:t>
      </w:r>
      <w:bookmarkEnd w:id="2"/>
      <w:proofErr w:type="spellEnd"/>
    </w:p>
    <w:tbl>
      <w:tblPr>
        <w:tblStyle w:val="TableGridLight"/>
        <w:tblW w:w="14449" w:type="dxa"/>
        <w:tblLook w:val="04A0" w:firstRow="1" w:lastRow="0" w:firstColumn="1" w:lastColumn="0" w:noHBand="0" w:noVBand="1"/>
        <w:tblCaption w:val="Rhestr wirio hunanarfarnu"/>
        <w:tblDescription w:val="Tabl sy'n cynnwys rhestr wirio hunanarfarnu."/>
      </w:tblPr>
      <w:tblGrid>
        <w:gridCol w:w="788"/>
        <w:gridCol w:w="4190"/>
        <w:gridCol w:w="1405"/>
        <w:gridCol w:w="5413"/>
        <w:gridCol w:w="2653"/>
      </w:tblGrid>
      <w:tr w:rsidR="00A33D95" w14:paraId="160EFF75" w14:textId="77777777" w:rsidTr="00186D93">
        <w:trPr>
          <w:trHeight w:val="300"/>
        </w:trPr>
        <w:tc>
          <w:tcPr>
            <w:tcW w:w="788" w:type="dxa"/>
          </w:tcPr>
          <w:p w14:paraId="4CEA4A07" w14:textId="77777777" w:rsidR="00451653" w:rsidRPr="00832779" w:rsidRDefault="00451653" w:rsidP="00C10C26">
            <w:pPr>
              <w:pStyle w:val="Tabletextbold"/>
            </w:pPr>
          </w:p>
        </w:tc>
        <w:tc>
          <w:tcPr>
            <w:tcW w:w="4190" w:type="dxa"/>
            <w:hideMark/>
          </w:tcPr>
          <w:p w14:paraId="5326C9F4" w14:textId="77777777" w:rsidR="00451653" w:rsidRPr="00832779" w:rsidRDefault="00451653" w:rsidP="00C10C26">
            <w:pPr>
              <w:pStyle w:val="Tabletextbold"/>
            </w:pPr>
          </w:p>
        </w:tc>
        <w:tc>
          <w:tcPr>
            <w:tcW w:w="1405" w:type="dxa"/>
            <w:hideMark/>
          </w:tcPr>
          <w:p w14:paraId="121E8690" w14:textId="66A3AB68" w:rsidR="00451653" w:rsidRPr="00832779" w:rsidRDefault="0018223C" w:rsidP="00C10C26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Ie / Yn rhannol / Na</w:t>
            </w:r>
          </w:p>
        </w:tc>
        <w:tc>
          <w:tcPr>
            <w:tcW w:w="5413" w:type="dxa"/>
          </w:tcPr>
          <w:p w14:paraId="381CEB86" w14:textId="77777777" w:rsidR="00451653" w:rsidRPr="00C10C26" w:rsidRDefault="009F2236" w:rsidP="00C10C26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Sylwadau / camau gweithredu</w:t>
            </w:r>
          </w:p>
        </w:tc>
        <w:tc>
          <w:tcPr>
            <w:tcW w:w="2653" w:type="dxa"/>
            <w:hideMark/>
          </w:tcPr>
          <w:p w14:paraId="488449C6" w14:textId="77777777" w:rsidR="00451653" w:rsidRPr="00832779" w:rsidRDefault="009F2236" w:rsidP="00C10C26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Os oes angen cymryd camau gweithredu, gan bwy ac erbyn pryd?</w:t>
            </w:r>
          </w:p>
        </w:tc>
      </w:tr>
      <w:tr w:rsidR="00A33D95" w14:paraId="1909FD10" w14:textId="77777777" w:rsidTr="00186D93">
        <w:trPr>
          <w:trHeight w:val="300"/>
        </w:trPr>
        <w:tc>
          <w:tcPr>
            <w:tcW w:w="14449" w:type="dxa"/>
            <w:gridSpan w:val="5"/>
          </w:tcPr>
          <w:p w14:paraId="586AECC4" w14:textId="77777777" w:rsidR="00451653" w:rsidRPr="000E322F" w:rsidRDefault="009F2236" w:rsidP="00E32020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Arweinyddiaeth, ymrwymiad a chyfathrebu</w:t>
            </w:r>
          </w:p>
        </w:tc>
      </w:tr>
      <w:tr w:rsidR="00A33D95" w14:paraId="13FFAD54" w14:textId="77777777" w:rsidTr="00186D93">
        <w:trPr>
          <w:trHeight w:val="300"/>
        </w:trPr>
        <w:tc>
          <w:tcPr>
            <w:tcW w:w="788" w:type="dxa"/>
          </w:tcPr>
          <w:p w14:paraId="2F3E0AD5" w14:textId="77777777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</w:t>
            </w:r>
          </w:p>
        </w:tc>
        <w:tc>
          <w:tcPr>
            <w:tcW w:w="4190" w:type="dxa"/>
            <w:hideMark/>
          </w:tcPr>
          <w:p w14:paraId="7A3253CF" w14:textId="3C1B1C99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wedi ymrwymo i’r Fenter Twyll Genedlaethol?</w:t>
            </w:r>
          </w:p>
          <w:p w14:paraId="77C62282" w14:textId="46A4896D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yw’r cyngor / bwrdd, y rhai sy’n gyfrifol am lywodraethu ac uwch-reolwyr wedi mynegi cefnogaeth i’r ymarfer ac a yw hyn wedi’i gyfleu i’r staff perthnasol?</w:t>
            </w:r>
          </w:p>
        </w:tc>
        <w:tc>
          <w:tcPr>
            <w:tcW w:w="1405" w:type="dxa"/>
            <w:hideMark/>
          </w:tcPr>
          <w:p w14:paraId="0726CE3D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76C2BB1F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2791809C" w14:textId="77777777" w:rsidR="00451653" w:rsidRPr="001532BF" w:rsidRDefault="00451653" w:rsidP="00E32020">
            <w:pPr>
              <w:pStyle w:val="Tabletext"/>
            </w:pPr>
          </w:p>
        </w:tc>
      </w:tr>
      <w:tr w:rsidR="00A33D95" w14:paraId="3BED7C44" w14:textId="77777777" w:rsidTr="00186D93">
        <w:trPr>
          <w:trHeight w:val="300"/>
        </w:trPr>
        <w:tc>
          <w:tcPr>
            <w:tcW w:w="788" w:type="dxa"/>
          </w:tcPr>
          <w:p w14:paraId="52A91C06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2</w:t>
            </w:r>
          </w:p>
        </w:tc>
        <w:tc>
          <w:tcPr>
            <w:tcW w:w="4190" w:type="dxa"/>
          </w:tcPr>
          <w:p w14:paraId="3CA4E7F9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wedi cyflwyno adnoddau penodol i gefnogi rheolaeth gyffredinol y Fenter Twyll Genedlaethol?</w:t>
            </w:r>
          </w:p>
          <w:p w14:paraId="1D641479" w14:textId="77777777" w:rsidR="00451653" w:rsidRDefault="00451653" w:rsidP="00E32020">
            <w:pPr>
              <w:pStyle w:val="Tabletext"/>
            </w:pPr>
          </w:p>
          <w:p w14:paraId="237237B5" w14:textId="71D3811B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Os yw’r wybodaeth ar gael, faint o amser a dreuliodd y Cyswllt Allweddol ar yr ymarfer diwethaf, a faint sydd wedi’i neilltuo ar gyfer yr ymarfer nesaf?</w:t>
            </w:r>
          </w:p>
        </w:tc>
        <w:tc>
          <w:tcPr>
            <w:tcW w:w="1405" w:type="dxa"/>
          </w:tcPr>
          <w:p w14:paraId="6FCFD4BF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132193DB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0A3204C4" w14:textId="77777777" w:rsidR="00451653" w:rsidRPr="001532BF" w:rsidRDefault="00451653" w:rsidP="00E32020">
            <w:pPr>
              <w:pStyle w:val="Tabletext"/>
            </w:pPr>
          </w:p>
        </w:tc>
      </w:tr>
      <w:tr w:rsidR="00A33D95" w14:paraId="4F9439C5" w14:textId="77777777" w:rsidTr="00186D93">
        <w:trPr>
          <w:trHeight w:val="300"/>
        </w:trPr>
        <w:tc>
          <w:tcPr>
            <w:tcW w:w="788" w:type="dxa"/>
          </w:tcPr>
          <w:p w14:paraId="20C504DC" w14:textId="4957D6C6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3</w:t>
            </w:r>
          </w:p>
        </w:tc>
        <w:tc>
          <w:tcPr>
            <w:tcW w:w="4190" w:type="dxa"/>
          </w:tcPr>
          <w:p w14:paraId="415842B0" w14:textId="300812F4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Ai’r Cyswllt Allweddol yn y Fenter Twyll Genedlaethol yw’r swyddog priodol ar gyfer y rôl honno, h.y. a oes ganddo ddigon o awdurdod er mwyn sicrhau bod ymarfer y Fenter Twyll Genedlaethol yn cael ei gyflawni’n effeithiol?</w:t>
            </w:r>
          </w:p>
        </w:tc>
        <w:tc>
          <w:tcPr>
            <w:tcW w:w="1405" w:type="dxa"/>
          </w:tcPr>
          <w:p w14:paraId="720340D0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01DA5477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2FE71819" w14:textId="77777777" w:rsidR="00451653" w:rsidRPr="001532BF" w:rsidRDefault="00451653" w:rsidP="00E32020">
            <w:pPr>
              <w:pStyle w:val="Tabletext"/>
            </w:pPr>
          </w:p>
        </w:tc>
      </w:tr>
      <w:tr w:rsidR="00A33D95" w14:paraId="26512A61" w14:textId="77777777" w:rsidTr="00186D93">
        <w:trPr>
          <w:trHeight w:val="300"/>
        </w:trPr>
        <w:tc>
          <w:tcPr>
            <w:tcW w:w="788" w:type="dxa"/>
          </w:tcPr>
          <w:p w14:paraId="680A5B04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4</w:t>
            </w:r>
          </w:p>
        </w:tc>
        <w:tc>
          <w:tcPr>
            <w:tcW w:w="4190" w:type="dxa"/>
          </w:tcPr>
          <w:p w14:paraId="7052A894" w14:textId="380F684C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yw’r archwilwyr mewnol, neu swyddogion cyfatebol, yn monitro ein hymagwedd at y Fenter Twyll Genedlaethol a’n prif ganlyniadau, gan sicrhau yr eir i’r afael ag unrhyw wendidau mewn achosion perthnasol?</w:t>
            </w:r>
          </w:p>
        </w:tc>
        <w:tc>
          <w:tcPr>
            <w:tcW w:w="1405" w:type="dxa"/>
          </w:tcPr>
          <w:p w14:paraId="2E1A26D5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3C5096F7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7ABC568C" w14:textId="77777777" w:rsidR="00451653" w:rsidRPr="001532BF" w:rsidRDefault="00451653" w:rsidP="00E32020">
            <w:pPr>
              <w:pStyle w:val="Tabletext"/>
            </w:pPr>
          </w:p>
        </w:tc>
      </w:tr>
    </w:tbl>
    <w:p w14:paraId="3019E37D" w14:textId="77777777" w:rsidR="00186D93" w:rsidRDefault="00186D93">
      <w:r>
        <w:rPr>
          <w:b/>
        </w:rPr>
        <w:br w:type="page"/>
      </w:r>
    </w:p>
    <w:tbl>
      <w:tblPr>
        <w:tblStyle w:val="TableGridLight"/>
        <w:tblW w:w="14449" w:type="dxa"/>
        <w:tblLook w:val="04A0" w:firstRow="1" w:lastRow="0" w:firstColumn="1" w:lastColumn="0" w:noHBand="0" w:noVBand="1"/>
        <w:tblCaption w:val="Rhestr wirio hunanarfarnu"/>
        <w:tblDescription w:val="Tabl sy'n cynnwys rhestr wirio hunanarfarnu."/>
      </w:tblPr>
      <w:tblGrid>
        <w:gridCol w:w="788"/>
        <w:gridCol w:w="4190"/>
        <w:gridCol w:w="1405"/>
        <w:gridCol w:w="5413"/>
        <w:gridCol w:w="2653"/>
      </w:tblGrid>
      <w:tr w:rsidR="00186D93" w14:paraId="7A664977" w14:textId="77777777" w:rsidTr="00EF7024">
        <w:trPr>
          <w:trHeight w:val="300"/>
        </w:trPr>
        <w:tc>
          <w:tcPr>
            <w:tcW w:w="788" w:type="dxa"/>
          </w:tcPr>
          <w:p w14:paraId="390C591C" w14:textId="77777777" w:rsidR="00186D93" w:rsidRPr="00832779" w:rsidRDefault="00186D93" w:rsidP="00EF7024">
            <w:pPr>
              <w:pStyle w:val="Tabletextbold"/>
            </w:pPr>
          </w:p>
        </w:tc>
        <w:tc>
          <w:tcPr>
            <w:tcW w:w="4190" w:type="dxa"/>
            <w:hideMark/>
          </w:tcPr>
          <w:p w14:paraId="29C361B0" w14:textId="77777777" w:rsidR="00186D93" w:rsidRPr="00832779" w:rsidRDefault="00186D93" w:rsidP="00EF7024">
            <w:pPr>
              <w:pStyle w:val="Tabletextbold"/>
            </w:pPr>
          </w:p>
        </w:tc>
        <w:tc>
          <w:tcPr>
            <w:tcW w:w="1405" w:type="dxa"/>
            <w:hideMark/>
          </w:tcPr>
          <w:p w14:paraId="47876099" w14:textId="77777777" w:rsidR="00186D93" w:rsidRPr="00832779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Ie / Yn rhannol / Na</w:t>
            </w:r>
          </w:p>
        </w:tc>
        <w:tc>
          <w:tcPr>
            <w:tcW w:w="5413" w:type="dxa"/>
          </w:tcPr>
          <w:p w14:paraId="2F91A83F" w14:textId="77777777" w:rsidR="00186D93" w:rsidRPr="00C10C26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Sylwadau / camau gweithredu</w:t>
            </w:r>
          </w:p>
        </w:tc>
        <w:tc>
          <w:tcPr>
            <w:tcW w:w="2653" w:type="dxa"/>
            <w:hideMark/>
          </w:tcPr>
          <w:p w14:paraId="01F04A7D" w14:textId="77777777" w:rsidR="00186D93" w:rsidRPr="00832779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Os oes angen cymryd camau gweithredu, gan bwy ac erbyn pryd?</w:t>
            </w:r>
          </w:p>
        </w:tc>
      </w:tr>
      <w:tr w:rsidR="00A33D95" w14:paraId="57C4F7BC" w14:textId="77777777" w:rsidTr="00186D93">
        <w:trPr>
          <w:trHeight w:val="300"/>
        </w:trPr>
        <w:tc>
          <w:tcPr>
            <w:tcW w:w="14449" w:type="dxa"/>
            <w:gridSpan w:val="5"/>
          </w:tcPr>
          <w:p w14:paraId="12D385E9" w14:textId="6C1D0370" w:rsidR="00451653" w:rsidRPr="000E322F" w:rsidRDefault="009F2236" w:rsidP="00E32020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Cynllunio a pharatoi</w:t>
            </w:r>
          </w:p>
        </w:tc>
      </w:tr>
      <w:tr w:rsidR="00A33D95" w14:paraId="79CAA3C6" w14:textId="77777777" w:rsidTr="00186D93">
        <w:trPr>
          <w:trHeight w:val="300"/>
        </w:trPr>
        <w:tc>
          <w:tcPr>
            <w:tcW w:w="788" w:type="dxa"/>
          </w:tcPr>
          <w:p w14:paraId="3A60DB10" w14:textId="7777777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5</w:t>
            </w:r>
          </w:p>
        </w:tc>
        <w:tc>
          <w:tcPr>
            <w:tcW w:w="4190" w:type="dxa"/>
            <w:hideMark/>
          </w:tcPr>
          <w:p w14:paraId="30C0C0A4" w14:textId="04A1E392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yn cynllunio’n briodol ar gyfer pob agwedd ar ymarfer y Fenter Twyll Genedlaethol ac yn gosod ein terfynau amser mewnol ein hunain?</w:t>
            </w:r>
          </w:p>
        </w:tc>
        <w:tc>
          <w:tcPr>
            <w:tcW w:w="1405" w:type="dxa"/>
            <w:hideMark/>
          </w:tcPr>
          <w:p w14:paraId="6DAB2685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59F1BF71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2A4A2719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71930F99" w14:textId="77777777" w:rsidTr="00186D93">
        <w:trPr>
          <w:trHeight w:val="300"/>
        </w:trPr>
        <w:tc>
          <w:tcPr>
            <w:tcW w:w="788" w:type="dxa"/>
          </w:tcPr>
          <w:p w14:paraId="6DF9DDE2" w14:textId="0BDF359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6</w:t>
            </w:r>
          </w:p>
        </w:tc>
        <w:tc>
          <w:tcPr>
            <w:tcW w:w="4190" w:type="dxa"/>
          </w:tcPr>
          <w:p w14:paraId="25C22A27" w14:textId="12737253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 xml:space="preserve">O ran ymarfer 2024-25 Y Fenter Twyll Genedlaethol, a wnaethom ddarparu holl ddata’r Fenter ar amser gan ddefnyddio’r cyfleuster </w:t>
            </w:r>
            <w:proofErr w:type="spellStart"/>
            <w:r>
              <w:rPr>
                <w:rFonts w:eastAsia="Arial"/>
                <w:lang w:val="cy-GB"/>
              </w:rPr>
              <w:t>lanlwytho</w:t>
            </w:r>
            <w:proofErr w:type="spellEnd"/>
            <w:r>
              <w:rPr>
                <w:rFonts w:eastAsia="Arial"/>
                <w:lang w:val="cy-GB"/>
              </w:rPr>
              <w:t xml:space="preserve"> ffeiliau data diogel yn gywir?</w:t>
            </w:r>
          </w:p>
        </w:tc>
        <w:tc>
          <w:tcPr>
            <w:tcW w:w="1405" w:type="dxa"/>
            <w:hideMark/>
          </w:tcPr>
          <w:p w14:paraId="24D7E82C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09F296D6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3A9141B8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39004E0F" w14:textId="77777777" w:rsidTr="00186D93">
        <w:trPr>
          <w:trHeight w:val="300"/>
        </w:trPr>
        <w:tc>
          <w:tcPr>
            <w:tcW w:w="788" w:type="dxa"/>
          </w:tcPr>
          <w:p w14:paraId="31CA6608" w14:textId="7777777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7</w:t>
            </w:r>
          </w:p>
        </w:tc>
        <w:tc>
          <w:tcPr>
            <w:tcW w:w="4190" w:type="dxa"/>
          </w:tcPr>
          <w:p w14:paraId="3CB907B7" w14:textId="6273C602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O ran ymarfer 2024-25 Y Fenter Twyll Genedlaethol, a wnaethom gadarnhau’n brydlon (gan ddefnyddio’r cyfleuster ar-lein ar y wefan ddiogel) ein bod wedi bodloni’r gofynion hysbysiad prosesu teg?</w:t>
            </w:r>
          </w:p>
        </w:tc>
        <w:tc>
          <w:tcPr>
            <w:tcW w:w="1405" w:type="dxa"/>
            <w:hideMark/>
          </w:tcPr>
          <w:p w14:paraId="2169C3E9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718D7F9C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5C6565D4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449553F7" w14:textId="77777777" w:rsidTr="00186D93">
        <w:trPr>
          <w:trHeight w:val="300"/>
        </w:trPr>
        <w:tc>
          <w:tcPr>
            <w:tcW w:w="788" w:type="dxa"/>
          </w:tcPr>
          <w:p w14:paraId="0D5D4A08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8</w:t>
            </w:r>
          </w:p>
        </w:tc>
        <w:tc>
          <w:tcPr>
            <w:tcW w:w="4190" w:type="dxa"/>
          </w:tcPr>
          <w:p w14:paraId="4EEDBA38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yn adolygu ein canlyniadau Ansawdd Data cyn dechrau ein hymchwiliadau?</w:t>
            </w:r>
            <w:r>
              <w:rPr>
                <w:rStyle w:val="FootnoteReference"/>
              </w:rPr>
              <w:footnoteReference w:id="2"/>
            </w:r>
          </w:p>
        </w:tc>
        <w:tc>
          <w:tcPr>
            <w:tcW w:w="1405" w:type="dxa"/>
          </w:tcPr>
          <w:p w14:paraId="110DE1B8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5C990E7B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76CD7F30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197350B0" w14:textId="77777777" w:rsidTr="00186D93">
        <w:trPr>
          <w:trHeight w:val="300"/>
        </w:trPr>
        <w:tc>
          <w:tcPr>
            <w:tcW w:w="788" w:type="dxa"/>
          </w:tcPr>
          <w:p w14:paraId="2FC30A91" w14:textId="4B0FE9C8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9</w:t>
            </w:r>
          </w:p>
        </w:tc>
        <w:tc>
          <w:tcPr>
            <w:tcW w:w="4190" w:type="dxa"/>
            <w:hideMark/>
          </w:tcPr>
          <w:p w14:paraId="68791C5D" w14:textId="798C5071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yw’r staff yn neilltuo amser i ddarllen y canllawiau a ddarperir ar sut i wneud gwaith dilynol ar waith paru’r Fenter (sy’n arbennig o bwysig i’r defnyddwyr hynny sy’n dod ar draws y Fenter am y tro cyntaf), ac a ydynt yn ymgynghori â thîm y Fenter os ydynt yn ansicr ynghylch sut i gofnodi canlyniadau?</w:t>
            </w:r>
          </w:p>
        </w:tc>
        <w:tc>
          <w:tcPr>
            <w:tcW w:w="1405" w:type="dxa"/>
            <w:hideMark/>
          </w:tcPr>
          <w:p w14:paraId="094204C3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44BD72AC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32E5156A" w14:textId="77777777" w:rsidR="00451653" w:rsidRPr="000E322F" w:rsidRDefault="00451653" w:rsidP="00E32020">
            <w:pPr>
              <w:pStyle w:val="Tabletext"/>
            </w:pPr>
          </w:p>
        </w:tc>
      </w:tr>
    </w:tbl>
    <w:p w14:paraId="715EC6D7" w14:textId="77777777" w:rsidR="00186D93" w:rsidRDefault="00186D93">
      <w:r>
        <w:br w:type="page"/>
      </w:r>
    </w:p>
    <w:tbl>
      <w:tblPr>
        <w:tblStyle w:val="TableGridLight"/>
        <w:tblW w:w="14449" w:type="dxa"/>
        <w:tblLook w:val="04A0" w:firstRow="1" w:lastRow="0" w:firstColumn="1" w:lastColumn="0" w:noHBand="0" w:noVBand="1"/>
        <w:tblCaption w:val="Rhestr wirio hunanarfarnu"/>
        <w:tblDescription w:val="Tabl sy'n cynnwys rhestr wirio hunanarfarnu."/>
      </w:tblPr>
      <w:tblGrid>
        <w:gridCol w:w="788"/>
        <w:gridCol w:w="4190"/>
        <w:gridCol w:w="1405"/>
        <w:gridCol w:w="5413"/>
        <w:gridCol w:w="2653"/>
      </w:tblGrid>
      <w:tr w:rsidR="00186D93" w14:paraId="373D9608" w14:textId="77777777" w:rsidTr="00EF7024">
        <w:trPr>
          <w:trHeight w:val="300"/>
        </w:trPr>
        <w:tc>
          <w:tcPr>
            <w:tcW w:w="788" w:type="dxa"/>
          </w:tcPr>
          <w:p w14:paraId="45086D06" w14:textId="77777777" w:rsidR="00186D93" w:rsidRPr="00832779" w:rsidRDefault="00186D93" w:rsidP="00EF7024">
            <w:pPr>
              <w:pStyle w:val="Tabletextbold"/>
            </w:pPr>
          </w:p>
        </w:tc>
        <w:tc>
          <w:tcPr>
            <w:tcW w:w="4190" w:type="dxa"/>
            <w:hideMark/>
          </w:tcPr>
          <w:p w14:paraId="6F4B65AE" w14:textId="77777777" w:rsidR="00186D93" w:rsidRPr="00832779" w:rsidRDefault="00186D93" w:rsidP="00EF7024">
            <w:pPr>
              <w:pStyle w:val="Tabletextbold"/>
            </w:pPr>
          </w:p>
        </w:tc>
        <w:tc>
          <w:tcPr>
            <w:tcW w:w="1405" w:type="dxa"/>
            <w:hideMark/>
          </w:tcPr>
          <w:p w14:paraId="3A88B0A2" w14:textId="77777777" w:rsidR="00186D93" w:rsidRPr="00832779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Ie / Yn rhannol / Na</w:t>
            </w:r>
          </w:p>
        </w:tc>
        <w:tc>
          <w:tcPr>
            <w:tcW w:w="5413" w:type="dxa"/>
          </w:tcPr>
          <w:p w14:paraId="28ED0A66" w14:textId="77777777" w:rsidR="00186D93" w:rsidRPr="00C10C26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Sylwadau / camau gweithredu</w:t>
            </w:r>
          </w:p>
        </w:tc>
        <w:tc>
          <w:tcPr>
            <w:tcW w:w="2653" w:type="dxa"/>
            <w:hideMark/>
          </w:tcPr>
          <w:p w14:paraId="28B4B2D6" w14:textId="77777777" w:rsidR="00186D93" w:rsidRPr="00832779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Os oes angen cymryd camau gweithredu, gan bwy ac erbyn pryd?</w:t>
            </w:r>
          </w:p>
        </w:tc>
      </w:tr>
      <w:tr w:rsidR="00A33D95" w14:paraId="0E799BD6" w14:textId="77777777" w:rsidTr="00186D93">
        <w:trPr>
          <w:trHeight w:val="300"/>
        </w:trPr>
        <w:tc>
          <w:tcPr>
            <w:tcW w:w="788" w:type="dxa"/>
          </w:tcPr>
          <w:p w14:paraId="77EB26DB" w14:textId="486BF9E6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10a</w:t>
            </w:r>
          </w:p>
        </w:tc>
        <w:tc>
          <w:tcPr>
            <w:tcW w:w="4190" w:type="dxa"/>
          </w:tcPr>
          <w:p w14:paraId="133EA53C" w14:textId="1D466B61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wedi ystyried defnyddio’r gwasanaeth paru data ar adeg ymgeisio a gynigir gan dîm y Fenter Twyll Genedlaethol (</w:t>
            </w:r>
            <w:proofErr w:type="spellStart"/>
            <w:r>
              <w:rPr>
                <w:rFonts w:eastAsia="Arial"/>
                <w:lang w:val="cy-GB"/>
              </w:rPr>
              <w:t>AppCheck</w:t>
            </w:r>
            <w:proofErr w:type="spellEnd"/>
            <w:r>
              <w:rPr>
                <w:rFonts w:eastAsia="Arial"/>
                <w:lang w:val="cy-GB"/>
              </w:rPr>
              <w:t>) er mwyn gwella rheolaethau mewnol, ac er mwyn atal achosion o dwyll a gwallau rhag digwydd?</w:t>
            </w:r>
          </w:p>
        </w:tc>
        <w:tc>
          <w:tcPr>
            <w:tcW w:w="1405" w:type="dxa"/>
          </w:tcPr>
          <w:p w14:paraId="6555A412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21842600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65B29135" w14:textId="77777777" w:rsidR="00451653" w:rsidRPr="001532BF" w:rsidRDefault="00451653" w:rsidP="00E32020">
            <w:pPr>
              <w:pStyle w:val="Tabletext"/>
            </w:pPr>
          </w:p>
        </w:tc>
      </w:tr>
      <w:tr w:rsidR="00A33D95" w14:paraId="0FABB629" w14:textId="77777777" w:rsidTr="00186D93">
        <w:trPr>
          <w:trHeight w:val="300"/>
        </w:trPr>
        <w:tc>
          <w:tcPr>
            <w:tcW w:w="788" w:type="dxa"/>
          </w:tcPr>
          <w:p w14:paraId="6A5C24B3" w14:textId="77777777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10b</w:t>
            </w:r>
          </w:p>
        </w:tc>
        <w:tc>
          <w:tcPr>
            <w:tcW w:w="4190" w:type="dxa"/>
          </w:tcPr>
          <w:p w14:paraId="6BF8DD90" w14:textId="77777777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 xml:space="preserve">Os nad ydym yn defnyddio </w:t>
            </w:r>
            <w:proofErr w:type="spellStart"/>
            <w:r>
              <w:rPr>
                <w:rFonts w:eastAsia="Arial"/>
                <w:lang w:val="cy-GB"/>
              </w:rPr>
              <w:t>AppCheck</w:t>
            </w:r>
            <w:proofErr w:type="spellEnd"/>
            <w:r>
              <w:rPr>
                <w:rFonts w:eastAsia="Arial"/>
                <w:lang w:val="cy-GB"/>
              </w:rPr>
              <w:t>, a oes sail resymegol glir dros hyn?</w:t>
            </w:r>
          </w:p>
        </w:tc>
        <w:tc>
          <w:tcPr>
            <w:tcW w:w="1405" w:type="dxa"/>
            <w:hideMark/>
          </w:tcPr>
          <w:p w14:paraId="4558C4CA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79824D60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16DF4D78" w14:textId="77777777" w:rsidR="00451653" w:rsidRPr="001532BF" w:rsidRDefault="00451653" w:rsidP="00E32020">
            <w:pPr>
              <w:pStyle w:val="Tabletext"/>
            </w:pPr>
          </w:p>
        </w:tc>
      </w:tr>
      <w:tr w:rsidR="00A33D95" w14:paraId="1F4969BD" w14:textId="77777777" w:rsidTr="00186D93">
        <w:trPr>
          <w:trHeight w:val="300"/>
        </w:trPr>
        <w:tc>
          <w:tcPr>
            <w:tcW w:w="14449" w:type="dxa"/>
            <w:gridSpan w:val="5"/>
          </w:tcPr>
          <w:p w14:paraId="2665826D" w14:textId="7085BDAD" w:rsidR="00451653" w:rsidRPr="005A1AB2" w:rsidRDefault="009F2236" w:rsidP="00E32020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Gwaith dilynol effeithiol yn sgil parau</w:t>
            </w:r>
          </w:p>
        </w:tc>
      </w:tr>
      <w:tr w:rsidR="00A33D95" w14:paraId="532C604D" w14:textId="77777777" w:rsidTr="00186D93">
        <w:trPr>
          <w:trHeight w:val="300"/>
        </w:trPr>
        <w:tc>
          <w:tcPr>
            <w:tcW w:w="788" w:type="dxa"/>
          </w:tcPr>
          <w:p w14:paraId="5E6A3ED7" w14:textId="7777777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11</w:t>
            </w:r>
          </w:p>
        </w:tc>
        <w:tc>
          <w:tcPr>
            <w:tcW w:w="4190" w:type="dxa"/>
          </w:tcPr>
          <w:p w14:paraId="2CF9AD60" w14:textId="31AAFF02" w:rsidR="00451653" w:rsidRPr="0006760B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wedi cofnodi ein dull ar gyfer asesu risg adroddiadau paru data ac ymchwilio i bar</w:t>
            </w:r>
            <w:r w:rsidR="0018223C">
              <w:rPr>
                <w:rFonts w:eastAsia="Arial"/>
                <w:lang w:val="cy-GB"/>
              </w:rPr>
              <w:t>iadau</w:t>
            </w:r>
            <w:r>
              <w:rPr>
                <w:rFonts w:eastAsia="Arial"/>
                <w:lang w:val="cy-GB"/>
              </w:rPr>
              <w:t xml:space="preserve"> data?</w:t>
            </w:r>
            <w:r>
              <w:rPr>
                <w:rStyle w:val="FootnoteReference"/>
              </w:rPr>
              <w:footnoteReference w:id="3"/>
            </w:r>
          </w:p>
        </w:tc>
        <w:tc>
          <w:tcPr>
            <w:tcW w:w="1405" w:type="dxa"/>
            <w:hideMark/>
          </w:tcPr>
          <w:p w14:paraId="017D0B9A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3532D09D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7979DD51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74D55EEB" w14:textId="77777777" w:rsidTr="00186D93">
        <w:trPr>
          <w:trHeight w:val="300"/>
        </w:trPr>
        <w:tc>
          <w:tcPr>
            <w:tcW w:w="788" w:type="dxa"/>
          </w:tcPr>
          <w:p w14:paraId="6877538B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12</w:t>
            </w:r>
          </w:p>
        </w:tc>
        <w:tc>
          <w:tcPr>
            <w:tcW w:w="4190" w:type="dxa"/>
          </w:tcPr>
          <w:p w14:paraId="44CCF913" w14:textId="77777777" w:rsidR="00451653" w:rsidRPr="00762ECC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yw ein dull yn rhoi blaenoriaeth i risgiau twyll lleol?</w:t>
            </w:r>
            <w:r>
              <w:rPr>
                <w:rStyle w:val="FootnoteReference"/>
              </w:rPr>
              <w:footnoteReference w:id="4"/>
            </w:r>
          </w:p>
        </w:tc>
        <w:tc>
          <w:tcPr>
            <w:tcW w:w="1405" w:type="dxa"/>
          </w:tcPr>
          <w:p w14:paraId="067C383B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6685D93E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37EC0700" w14:textId="77777777" w:rsidR="00451653" w:rsidRPr="000E322F" w:rsidRDefault="00451653" w:rsidP="00E32020">
            <w:pPr>
              <w:pStyle w:val="Tabletext"/>
            </w:pPr>
          </w:p>
        </w:tc>
      </w:tr>
    </w:tbl>
    <w:p w14:paraId="33AEA440" w14:textId="77777777" w:rsidR="00186D93" w:rsidRDefault="00186D93">
      <w:r>
        <w:br w:type="page"/>
      </w:r>
    </w:p>
    <w:tbl>
      <w:tblPr>
        <w:tblStyle w:val="TableGridLight"/>
        <w:tblW w:w="14449" w:type="dxa"/>
        <w:tblLook w:val="04A0" w:firstRow="1" w:lastRow="0" w:firstColumn="1" w:lastColumn="0" w:noHBand="0" w:noVBand="1"/>
        <w:tblCaption w:val="Rhestr wirio hunanarfarnu"/>
        <w:tblDescription w:val="Tabl sy'n cynnwys rhestr wirio hunanarfarnu."/>
      </w:tblPr>
      <w:tblGrid>
        <w:gridCol w:w="788"/>
        <w:gridCol w:w="4190"/>
        <w:gridCol w:w="1405"/>
        <w:gridCol w:w="5413"/>
        <w:gridCol w:w="2653"/>
      </w:tblGrid>
      <w:tr w:rsidR="00186D93" w14:paraId="3A79C958" w14:textId="77777777" w:rsidTr="00EF7024">
        <w:trPr>
          <w:trHeight w:val="300"/>
        </w:trPr>
        <w:tc>
          <w:tcPr>
            <w:tcW w:w="788" w:type="dxa"/>
          </w:tcPr>
          <w:p w14:paraId="13B49CDF" w14:textId="77777777" w:rsidR="00186D93" w:rsidRPr="00832779" w:rsidRDefault="00186D93" w:rsidP="00EF7024">
            <w:pPr>
              <w:pStyle w:val="Tabletextbold"/>
            </w:pPr>
          </w:p>
        </w:tc>
        <w:tc>
          <w:tcPr>
            <w:tcW w:w="4190" w:type="dxa"/>
            <w:hideMark/>
          </w:tcPr>
          <w:p w14:paraId="12F2CC70" w14:textId="77777777" w:rsidR="00186D93" w:rsidRPr="00832779" w:rsidRDefault="00186D93" w:rsidP="00EF7024">
            <w:pPr>
              <w:pStyle w:val="Tabletextbold"/>
            </w:pPr>
          </w:p>
        </w:tc>
        <w:tc>
          <w:tcPr>
            <w:tcW w:w="1405" w:type="dxa"/>
            <w:hideMark/>
          </w:tcPr>
          <w:p w14:paraId="0799ABB9" w14:textId="77777777" w:rsidR="00186D93" w:rsidRPr="00832779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Ie / Yn rhannol / Na</w:t>
            </w:r>
          </w:p>
        </w:tc>
        <w:tc>
          <w:tcPr>
            <w:tcW w:w="5413" w:type="dxa"/>
          </w:tcPr>
          <w:p w14:paraId="2D5D932D" w14:textId="77777777" w:rsidR="00186D93" w:rsidRPr="00C10C26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Sylwadau / camau gweithredu</w:t>
            </w:r>
          </w:p>
        </w:tc>
        <w:tc>
          <w:tcPr>
            <w:tcW w:w="2653" w:type="dxa"/>
            <w:hideMark/>
          </w:tcPr>
          <w:p w14:paraId="79E3FD4F" w14:textId="77777777" w:rsidR="00186D93" w:rsidRPr="00832779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Os oes angen cymryd camau gweithredu, gan bwy ac erbyn pryd?</w:t>
            </w:r>
          </w:p>
        </w:tc>
      </w:tr>
      <w:tr w:rsidR="00A33D95" w14:paraId="3985337D" w14:textId="77777777" w:rsidTr="00186D93">
        <w:trPr>
          <w:trHeight w:val="300"/>
        </w:trPr>
        <w:tc>
          <w:tcPr>
            <w:tcW w:w="788" w:type="dxa"/>
          </w:tcPr>
          <w:p w14:paraId="38A747FF" w14:textId="7066D2B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13</w:t>
            </w:r>
          </w:p>
        </w:tc>
        <w:tc>
          <w:tcPr>
            <w:tcW w:w="4190" w:type="dxa"/>
            <w:hideMark/>
          </w:tcPr>
          <w:p w14:paraId="0481C766" w14:textId="4EDAF47F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yw ein dull yn rhoi blaenoriaeth i wneud gwaith dilynol ar bariadau risg uchel, y rhai sy’n dyddio yn gyflym, a’r rhai a allai achosi niwed i enw da os na chaiff twyll neu wall ei atal yn gyflym?</w:t>
            </w:r>
            <w:r>
              <w:rPr>
                <w:rStyle w:val="FootnoteReference"/>
              </w:rPr>
              <w:footnoteReference w:id="5"/>
            </w:r>
          </w:p>
        </w:tc>
        <w:tc>
          <w:tcPr>
            <w:tcW w:w="1405" w:type="dxa"/>
            <w:hideMark/>
          </w:tcPr>
          <w:p w14:paraId="01CB4BA8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6F2216F6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09D7DEA6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62DC47CD" w14:textId="77777777" w:rsidTr="00186D93">
        <w:trPr>
          <w:trHeight w:val="300"/>
        </w:trPr>
        <w:tc>
          <w:tcPr>
            <w:tcW w:w="788" w:type="dxa"/>
          </w:tcPr>
          <w:p w14:paraId="67D44F29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14</w:t>
            </w:r>
          </w:p>
        </w:tc>
        <w:tc>
          <w:tcPr>
            <w:tcW w:w="4190" w:type="dxa"/>
          </w:tcPr>
          <w:p w14:paraId="56EDC464" w14:textId="7777777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oes digon o adnoddau ac arbenigedd ar gael ar yr adeg gywir i wneud y defnydd gorau o ganlyniadau ymarfer y Fenter Twyll Genedlaethol?</w:t>
            </w:r>
            <w:r>
              <w:rPr>
                <w:rStyle w:val="FootnoteReference"/>
              </w:rPr>
              <w:footnoteReference w:id="6"/>
            </w:r>
          </w:p>
        </w:tc>
        <w:tc>
          <w:tcPr>
            <w:tcW w:w="1405" w:type="dxa"/>
          </w:tcPr>
          <w:p w14:paraId="7A940AC3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1C6DE443" w14:textId="77777777" w:rsidR="00451653" w:rsidRPr="001532B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3EDA96E9" w14:textId="77777777" w:rsidR="00451653" w:rsidRPr="001532BF" w:rsidRDefault="00451653" w:rsidP="00E32020">
            <w:pPr>
              <w:pStyle w:val="Tabletext"/>
            </w:pPr>
          </w:p>
        </w:tc>
      </w:tr>
      <w:tr w:rsidR="00A33D95" w14:paraId="46879165" w14:textId="77777777" w:rsidTr="00186D93">
        <w:trPr>
          <w:trHeight w:val="300"/>
        </w:trPr>
        <w:tc>
          <w:tcPr>
            <w:tcW w:w="788" w:type="dxa"/>
          </w:tcPr>
          <w:p w14:paraId="37BB778A" w14:textId="0D1F623E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15</w:t>
            </w:r>
          </w:p>
        </w:tc>
        <w:tc>
          <w:tcPr>
            <w:tcW w:w="4190" w:type="dxa"/>
          </w:tcPr>
          <w:p w14:paraId="2DE5AA79" w14:textId="168C96E3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yw’r Cyswllt Allweddol yn cydlynu ymchwiliadau ar draws adrannau mewnol i atal dyblygu ymdrech neu oedi wrth nodi gordaliadau a sicrhau bod yr holl gamau gweithredu perthnasol yn cael eu cymryd, er enghraifft, drefnu ymchwiliad ar y cyd i bariadau gostyngiadau person sengl sy’n cynnwys budd-dal ta</w:t>
            </w:r>
            <w:r w:rsidR="0018223C">
              <w:rPr>
                <w:rFonts w:eastAsia="Arial"/>
                <w:lang w:val="cy-GB"/>
              </w:rPr>
              <w:t>i</w:t>
            </w:r>
            <w:r>
              <w:rPr>
                <w:rFonts w:eastAsia="Arial"/>
                <w:lang w:val="cy-GB"/>
              </w:rPr>
              <w:t>?</w:t>
            </w:r>
          </w:p>
        </w:tc>
        <w:tc>
          <w:tcPr>
            <w:tcW w:w="1405" w:type="dxa"/>
          </w:tcPr>
          <w:p w14:paraId="5EC9A66B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79023521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64BD2028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7348AD1C" w14:textId="77777777" w:rsidTr="00186D93">
        <w:trPr>
          <w:trHeight w:val="300"/>
        </w:trPr>
        <w:tc>
          <w:tcPr>
            <w:tcW w:w="788" w:type="dxa"/>
          </w:tcPr>
          <w:p w14:paraId="59E1BAFD" w14:textId="7777777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16</w:t>
            </w:r>
          </w:p>
        </w:tc>
        <w:tc>
          <w:tcPr>
            <w:tcW w:w="4190" w:type="dxa"/>
            <w:hideMark/>
          </w:tcPr>
          <w:p w14:paraId="43CF59F2" w14:textId="554D7AE2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(Mewn cyrff iechyd) A ydym yn manteisio ar y cymorth a’r arbenigedd sydd ar gael gan Wasanaeth Atal Twyll Cymru y GIG yn briodol?</w:t>
            </w:r>
          </w:p>
        </w:tc>
        <w:tc>
          <w:tcPr>
            <w:tcW w:w="1405" w:type="dxa"/>
            <w:hideMark/>
          </w:tcPr>
          <w:p w14:paraId="04BA712F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7F94CA7F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0A2973B5" w14:textId="77777777" w:rsidR="00451653" w:rsidRPr="000E322F" w:rsidRDefault="00451653" w:rsidP="00E32020">
            <w:pPr>
              <w:pStyle w:val="Tabletext"/>
            </w:pPr>
          </w:p>
        </w:tc>
      </w:tr>
      <w:tr w:rsidR="00186D93" w14:paraId="73FAFF6B" w14:textId="77777777" w:rsidTr="00EF7024">
        <w:trPr>
          <w:trHeight w:val="300"/>
        </w:trPr>
        <w:tc>
          <w:tcPr>
            <w:tcW w:w="788" w:type="dxa"/>
          </w:tcPr>
          <w:p w14:paraId="7B929B29" w14:textId="77777777" w:rsidR="00186D93" w:rsidRPr="00832779" w:rsidRDefault="00186D93" w:rsidP="00EF7024">
            <w:pPr>
              <w:pStyle w:val="Tabletextbold"/>
            </w:pPr>
          </w:p>
        </w:tc>
        <w:tc>
          <w:tcPr>
            <w:tcW w:w="4190" w:type="dxa"/>
            <w:hideMark/>
          </w:tcPr>
          <w:p w14:paraId="42576004" w14:textId="77777777" w:rsidR="00186D93" w:rsidRPr="00832779" w:rsidRDefault="00186D93" w:rsidP="00EF7024">
            <w:pPr>
              <w:pStyle w:val="Tabletextbold"/>
            </w:pPr>
          </w:p>
        </w:tc>
        <w:tc>
          <w:tcPr>
            <w:tcW w:w="1405" w:type="dxa"/>
            <w:hideMark/>
          </w:tcPr>
          <w:p w14:paraId="2D0B577D" w14:textId="77777777" w:rsidR="00186D93" w:rsidRPr="00832779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Ie / Yn rhannol / Na</w:t>
            </w:r>
          </w:p>
        </w:tc>
        <w:tc>
          <w:tcPr>
            <w:tcW w:w="5413" w:type="dxa"/>
          </w:tcPr>
          <w:p w14:paraId="27282EAD" w14:textId="77777777" w:rsidR="00186D93" w:rsidRPr="00C10C26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Sylwadau / camau gweithredu</w:t>
            </w:r>
          </w:p>
        </w:tc>
        <w:tc>
          <w:tcPr>
            <w:tcW w:w="2653" w:type="dxa"/>
            <w:hideMark/>
          </w:tcPr>
          <w:p w14:paraId="4B937BA3" w14:textId="77777777" w:rsidR="00186D93" w:rsidRPr="00832779" w:rsidRDefault="00186D93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Os oes angen cymryd camau gweithredu, gan bwy ac erbyn pryd?</w:t>
            </w:r>
          </w:p>
        </w:tc>
      </w:tr>
      <w:tr w:rsidR="00A33D95" w14:paraId="2B7B64EE" w14:textId="77777777" w:rsidTr="00186D93">
        <w:trPr>
          <w:trHeight w:val="300"/>
        </w:trPr>
        <w:tc>
          <w:tcPr>
            <w:tcW w:w="788" w:type="dxa"/>
          </w:tcPr>
          <w:p w14:paraId="297E3193" w14:textId="7777777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17</w:t>
            </w:r>
          </w:p>
        </w:tc>
        <w:tc>
          <w:tcPr>
            <w:tcW w:w="4190" w:type="dxa"/>
            <w:hideMark/>
          </w:tcPr>
          <w:p w14:paraId="6940A818" w14:textId="651D6D7C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yn ymchwilio’n ddigonol i amgylchiadau pariadau, yn benodol cyn cyrraedd canlyniad ‘dim problem’?</w:t>
            </w:r>
          </w:p>
        </w:tc>
        <w:tc>
          <w:tcPr>
            <w:tcW w:w="1405" w:type="dxa"/>
            <w:hideMark/>
          </w:tcPr>
          <w:p w14:paraId="707D9CCC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1DF53686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63396242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7102866D" w14:textId="77777777" w:rsidTr="00186D93">
        <w:trPr>
          <w:trHeight w:val="300"/>
        </w:trPr>
        <w:tc>
          <w:tcPr>
            <w:tcW w:w="788" w:type="dxa"/>
          </w:tcPr>
          <w:p w14:paraId="37DBC7F7" w14:textId="77777777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18</w:t>
            </w:r>
          </w:p>
        </w:tc>
        <w:tc>
          <w:tcPr>
            <w:tcW w:w="4190" w:type="dxa"/>
          </w:tcPr>
          <w:p w14:paraId="05932FD7" w14:textId="14F96DAB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yn adolygu sut y cododd achosion o dwyll a gwallau ac yn defnyddio’r wybodaeth hon i wella ein rheolaethau mewnol?</w:t>
            </w:r>
          </w:p>
        </w:tc>
        <w:tc>
          <w:tcPr>
            <w:tcW w:w="1405" w:type="dxa"/>
          </w:tcPr>
          <w:p w14:paraId="7A9F0E2A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42EF50E7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71FF7A44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5232F558" w14:textId="77777777" w:rsidTr="00186D93">
        <w:trPr>
          <w:trHeight w:val="300"/>
        </w:trPr>
        <w:tc>
          <w:tcPr>
            <w:tcW w:w="788" w:type="dxa"/>
          </w:tcPr>
          <w:p w14:paraId="08EBEA07" w14:textId="7777777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19</w:t>
            </w:r>
          </w:p>
        </w:tc>
        <w:tc>
          <w:tcPr>
            <w:tcW w:w="4190" w:type="dxa"/>
            <w:hideMark/>
          </w:tcPr>
          <w:p w14:paraId="5D7DCDB5" w14:textId="0899FAED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 xml:space="preserve">A ydym yn cymryd camau priodol mewn achosion o dwyll honedig (boed yn gamau disgyblu, cosbau/rhybudd neu </w:t>
            </w:r>
            <w:proofErr w:type="spellStart"/>
            <w:r>
              <w:rPr>
                <w:rFonts w:eastAsia="Arial"/>
                <w:lang w:val="cy-GB"/>
              </w:rPr>
              <w:t>riportio</w:t>
            </w:r>
            <w:proofErr w:type="spellEnd"/>
            <w:r>
              <w:rPr>
                <w:rFonts w:eastAsia="Arial"/>
                <w:lang w:val="cy-GB"/>
              </w:rPr>
              <w:t xml:space="preserve"> i’r Heddlu neu Wasanaeth Atal Twyll Cymru y GIG) neu lle mae gwallau’n cael eu nodi, e.e. adennill arian?</w:t>
            </w:r>
          </w:p>
        </w:tc>
        <w:tc>
          <w:tcPr>
            <w:tcW w:w="1405" w:type="dxa"/>
            <w:hideMark/>
          </w:tcPr>
          <w:p w14:paraId="3E497750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23731ABF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11D5CD55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3DA4DAD9" w14:textId="77777777" w:rsidTr="00186D93">
        <w:trPr>
          <w:trHeight w:val="300"/>
        </w:trPr>
        <w:tc>
          <w:tcPr>
            <w:tcW w:w="788" w:type="dxa"/>
          </w:tcPr>
          <w:p w14:paraId="07FB050B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20</w:t>
            </w:r>
          </w:p>
        </w:tc>
        <w:tc>
          <w:tcPr>
            <w:tcW w:w="4190" w:type="dxa"/>
          </w:tcPr>
          <w:p w14:paraId="43FD22D4" w14:textId="1614B76D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yn ymateb yn brydlon i ymholiadau gan sefydliadau eraill sy’n cyfranogi yn y Fenter?</w:t>
            </w:r>
            <w:r>
              <w:rPr>
                <w:rStyle w:val="FootnoteReference"/>
              </w:rPr>
              <w:footnoteReference w:id="7"/>
            </w:r>
          </w:p>
        </w:tc>
        <w:tc>
          <w:tcPr>
            <w:tcW w:w="1405" w:type="dxa"/>
          </w:tcPr>
          <w:p w14:paraId="612E02D2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3D2F0A08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50A0A348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530E11BB" w14:textId="77777777" w:rsidTr="00186D93">
        <w:trPr>
          <w:trHeight w:val="300"/>
        </w:trPr>
        <w:tc>
          <w:tcPr>
            <w:tcW w:w="14449" w:type="dxa"/>
            <w:gridSpan w:val="5"/>
          </w:tcPr>
          <w:p w14:paraId="70E66DC5" w14:textId="77777777" w:rsidR="00451653" w:rsidRPr="005A1AB2" w:rsidRDefault="009F2236" w:rsidP="00E32020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Cofnodi ac adrodd</w:t>
            </w:r>
          </w:p>
        </w:tc>
      </w:tr>
      <w:tr w:rsidR="00A33D95" w14:paraId="59D8C183" w14:textId="77777777" w:rsidTr="00186D93">
        <w:trPr>
          <w:trHeight w:val="300"/>
        </w:trPr>
        <w:tc>
          <w:tcPr>
            <w:tcW w:w="788" w:type="dxa"/>
          </w:tcPr>
          <w:p w14:paraId="5DCB13D0" w14:textId="7777777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21</w:t>
            </w:r>
          </w:p>
        </w:tc>
        <w:tc>
          <w:tcPr>
            <w:tcW w:w="4190" w:type="dxa"/>
            <w:hideMark/>
          </w:tcPr>
          <w:p w14:paraId="52C40D72" w14:textId="70978C81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yn cofnodi canlyniadau’n briodol yn y wefan ddiogel ac yn ei chadw’n gyfoes.</w:t>
            </w:r>
          </w:p>
        </w:tc>
        <w:tc>
          <w:tcPr>
            <w:tcW w:w="1405" w:type="dxa"/>
            <w:hideMark/>
          </w:tcPr>
          <w:p w14:paraId="4644A40F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52569E87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600C7B08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5499FA45" w14:textId="77777777" w:rsidTr="0031630B">
        <w:trPr>
          <w:trHeight w:val="300"/>
        </w:trPr>
        <w:tc>
          <w:tcPr>
            <w:tcW w:w="788" w:type="dxa"/>
          </w:tcPr>
          <w:p w14:paraId="6B84B619" w14:textId="2E9896D4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22</w:t>
            </w:r>
          </w:p>
        </w:tc>
        <w:tc>
          <w:tcPr>
            <w:tcW w:w="4190" w:type="dxa"/>
          </w:tcPr>
          <w:p w14:paraId="5D4AD26B" w14:textId="2ED068CB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yn rhoi adborth priodol a rheolaidd i uwch-reolwyr, aelodau’r bwrdd / cyngor a’r rhai sy’n gyfrifol am lywodraethu gweithgareddau a chanlyniadau’r Fenter Twyll Genedlaethol?</w:t>
            </w:r>
          </w:p>
        </w:tc>
        <w:tc>
          <w:tcPr>
            <w:tcW w:w="1405" w:type="dxa"/>
          </w:tcPr>
          <w:p w14:paraId="1A773E19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6B95F5C8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7302FC67" w14:textId="77777777" w:rsidR="00451653" w:rsidRPr="000E322F" w:rsidRDefault="00451653" w:rsidP="00E32020">
            <w:pPr>
              <w:pStyle w:val="Tabletext"/>
            </w:pPr>
          </w:p>
        </w:tc>
      </w:tr>
    </w:tbl>
    <w:p w14:paraId="406485F8" w14:textId="77777777" w:rsidR="0031630B" w:rsidRDefault="0031630B">
      <w:r>
        <w:br w:type="page"/>
      </w:r>
    </w:p>
    <w:tbl>
      <w:tblPr>
        <w:tblStyle w:val="TableGridLight"/>
        <w:tblW w:w="14449" w:type="dxa"/>
        <w:tblLook w:val="04A0" w:firstRow="1" w:lastRow="0" w:firstColumn="1" w:lastColumn="0" w:noHBand="0" w:noVBand="1"/>
        <w:tblCaption w:val="Rhestr wirio hunanarfarnu"/>
        <w:tblDescription w:val="Tabl sy'n cynnwys rhestr wirio hunanarfarnu."/>
      </w:tblPr>
      <w:tblGrid>
        <w:gridCol w:w="788"/>
        <w:gridCol w:w="4190"/>
        <w:gridCol w:w="1405"/>
        <w:gridCol w:w="5413"/>
        <w:gridCol w:w="2653"/>
      </w:tblGrid>
      <w:tr w:rsidR="0031630B" w14:paraId="6452AD52" w14:textId="77777777" w:rsidTr="00EF7024">
        <w:trPr>
          <w:trHeight w:val="300"/>
        </w:trPr>
        <w:tc>
          <w:tcPr>
            <w:tcW w:w="788" w:type="dxa"/>
          </w:tcPr>
          <w:p w14:paraId="09D89262" w14:textId="77777777" w:rsidR="0031630B" w:rsidRPr="00832779" w:rsidRDefault="0031630B" w:rsidP="00EF7024">
            <w:pPr>
              <w:pStyle w:val="Tabletextbold"/>
            </w:pPr>
          </w:p>
        </w:tc>
        <w:tc>
          <w:tcPr>
            <w:tcW w:w="4190" w:type="dxa"/>
            <w:hideMark/>
          </w:tcPr>
          <w:p w14:paraId="54747133" w14:textId="77777777" w:rsidR="0031630B" w:rsidRPr="00832779" w:rsidRDefault="0031630B" w:rsidP="00EF7024">
            <w:pPr>
              <w:pStyle w:val="Tabletextbold"/>
            </w:pPr>
          </w:p>
        </w:tc>
        <w:tc>
          <w:tcPr>
            <w:tcW w:w="1405" w:type="dxa"/>
            <w:hideMark/>
          </w:tcPr>
          <w:p w14:paraId="122782D4" w14:textId="77777777" w:rsidR="0031630B" w:rsidRPr="00832779" w:rsidRDefault="0031630B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Ie / Yn rhannol / Na</w:t>
            </w:r>
          </w:p>
        </w:tc>
        <w:tc>
          <w:tcPr>
            <w:tcW w:w="5413" w:type="dxa"/>
          </w:tcPr>
          <w:p w14:paraId="10D2B591" w14:textId="77777777" w:rsidR="0031630B" w:rsidRPr="00C10C26" w:rsidRDefault="0031630B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Sylwadau / camau gweithredu</w:t>
            </w:r>
          </w:p>
        </w:tc>
        <w:tc>
          <w:tcPr>
            <w:tcW w:w="2653" w:type="dxa"/>
            <w:hideMark/>
          </w:tcPr>
          <w:p w14:paraId="7E8C3824" w14:textId="77777777" w:rsidR="0031630B" w:rsidRPr="00832779" w:rsidRDefault="0031630B" w:rsidP="00EF7024">
            <w:pPr>
              <w:pStyle w:val="Tabletextbold"/>
            </w:pPr>
            <w:r>
              <w:rPr>
                <w:rFonts w:eastAsia="Arial"/>
                <w:bCs/>
                <w:lang w:val="cy-GB"/>
              </w:rPr>
              <w:t>Os oes angen cymryd camau gweithredu, gan bwy ac erbyn pryd?</w:t>
            </w:r>
          </w:p>
        </w:tc>
      </w:tr>
      <w:tr w:rsidR="00A33D95" w14:paraId="19D98AE7" w14:textId="77777777" w:rsidTr="0031630B">
        <w:trPr>
          <w:trHeight w:val="300"/>
        </w:trPr>
        <w:tc>
          <w:tcPr>
            <w:tcW w:w="788" w:type="dxa"/>
          </w:tcPr>
          <w:p w14:paraId="322316D6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23</w:t>
            </w:r>
          </w:p>
        </w:tc>
        <w:tc>
          <w:tcPr>
            <w:tcW w:w="4190" w:type="dxa"/>
          </w:tcPr>
          <w:p w14:paraId="072FED8E" w14:textId="43DA2285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yn rhoi sicrwydd i’r rhai sy’n gyfrifol am lywodraethu bod y rhesymau dros dwyll a chamgymeriadau’n cael eu deall, a bod camau’n cael eu cymryd i fynd i’r afael â nhw a gwella rheolaethau mewnol?</w:t>
            </w:r>
          </w:p>
        </w:tc>
        <w:tc>
          <w:tcPr>
            <w:tcW w:w="1405" w:type="dxa"/>
          </w:tcPr>
          <w:p w14:paraId="54B923F2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5DA4E011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1934CE42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30DEBD29" w14:textId="77777777" w:rsidTr="0031630B">
        <w:trPr>
          <w:trHeight w:val="300"/>
        </w:trPr>
        <w:tc>
          <w:tcPr>
            <w:tcW w:w="788" w:type="dxa"/>
          </w:tcPr>
          <w:p w14:paraId="241900AB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24</w:t>
            </w:r>
          </w:p>
        </w:tc>
        <w:tc>
          <w:tcPr>
            <w:tcW w:w="4190" w:type="dxa"/>
          </w:tcPr>
          <w:p w14:paraId="6E3B60EE" w14:textId="01E21787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Pan nad ydym wedi cyflwyno data nac wedi defnyddio’r pariadau a ddychwelwyd i ni, e.e. gostyngiadau yn y dreth gyngor i berson sengl, a ydym yn fodlon bod trefniadau amgen ar waith i ganfod twyll ac rydym yn gwybod pa mor llwyddiannus ydynt?</w:t>
            </w:r>
          </w:p>
        </w:tc>
        <w:tc>
          <w:tcPr>
            <w:tcW w:w="1405" w:type="dxa"/>
          </w:tcPr>
          <w:p w14:paraId="77028F3B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383DC58B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34D029C2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71EE5F9B" w14:textId="77777777" w:rsidTr="0031630B">
        <w:trPr>
          <w:trHeight w:val="300"/>
        </w:trPr>
        <w:tc>
          <w:tcPr>
            <w:tcW w:w="788" w:type="dxa"/>
          </w:tcPr>
          <w:p w14:paraId="6C0BA4E2" w14:textId="77777777" w:rsidR="00451653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25</w:t>
            </w:r>
          </w:p>
        </w:tc>
        <w:tc>
          <w:tcPr>
            <w:tcW w:w="4190" w:type="dxa"/>
          </w:tcPr>
          <w:p w14:paraId="15C16DE3" w14:textId="77777777" w:rsidR="00451653" w:rsidRPr="001532B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A ydym yn cyhoeddi, fel ataliad, yn fewnol ac yn allanol, ganlyniadau ymarfer y Fenter Twyll Genedlaethol?</w:t>
            </w:r>
          </w:p>
        </w:tc>
        <w:tc>
          <w:tcPr>
            <w:tcW w:w="1405" w:type="dxa"/>
          </w:tcPr>
          <w:p w14:paraId="38A153A4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</w:tcPr>
          <w:p w14:paraId="20127A92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</w:tcPr>
          <w:p w14:paraId="7FF4EB28" w14:textId="77777777" w:rsidR="00451653" w:rsidRPr="000E322F" w:rsidRDefault="00451653" w:rsidP="00E32020">
            <w:pPr>
              <w:pStyle w:val="Tabletext"/>
            </w:pPr>
          </w:p>
        </w:tc>
      </w:tr>
      <w:tr w:rsidR="00A33D95" w14:paraId="06968AD7" w14:textId="77777777" w:rsidTr="0031630B">
        <w:trPr>
          <w:trHeight w:val="300"/>
        </w:trPr>
        <w:tc>
          <w:tcPr>
            <w:tcW w:w="788" w:type="dxa"/>
          </w:tcPr>
          <w:p w14:paraId="60D6A3BC" w14:textId="77777777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26</w:t>
            </w:r>
          </w:p>
        </w:tc>
        <w:tc>
          <w:tcPr>
            <w:tcW w:w="4190" w:type="dxa"/>
            <w:hideMark/>
          </w:tcPr>
          <w:p w14:paraId="255448D4" w14:textId="7979EDDB" w:rsidR="00451653" w:rsidRPr="000E322F" w:rsidRDefault="009F2236" w:rsidP="00E32020">
            <w:pPr>
              <w:pStyle w:val="Tabletext"/>
            </w:pPr>
            <w:r>
              <w:rPr>
                <w:rFonts w:eastAsia="Arial"/>
                <w:lang w:val="cy-GB"/>
              </w:rPr>
              <w:t>Os ydym yn dewis cofnodi rhai o’r canlyniadau neu’r holl ganlyniadau y tu allan i’r wefan ddiogel, a ydym wedi gwneud trefniadau i roi gwybod i dîm y Fenter Twyll Genedlaethol am y canlyniadau hyn?</w:t>
            </w:r>
            <w:r>
              <w:rPr>
                <w:rStyle w:val="FootnoteReference"/>
              </w:rPr>
              <w:footnoteReference w:id="8"/>
            </w:r>
          </w:p>
        </w:tc>
        <w:tc>
          <w:tcPr>
            <w:tcW w:w="1405" w:type="dxa"/>
            <w:hideMark/>
          </w:tcPr>
          <w:p w14:paraId="2D7AA537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5413" w:type="dxa"/>
            <w:hideMark/>
          </w:tcPr>
          <w:p w14:paraId="5520EB4C" w14:textId="77777777" w:rsidR="00451653" w:rsidRPr="000E322F" w:rsidRDefault="00451653" w:rsidP="00E32020">
            <w:pPr>
              <w:pStyle w:val="Tabletext"/>
            </w:pPr>
          </w:p>
        </w:tc>
        <w:tc>
          <w:tcPr>
            <w:tcW w:w="2653" w:type="dxa"/>
            <w:hideMark/>
          </w:tcPr>
          <w:p w14:paraId="6AEFA4EA" w14:textId="77777777" w:rsidR="00451653" w:rsidRPr="000E322F" w:rsidRDefault="00451653" w:rsidP="00E32020">
            <w:pPr>
              <w:pStyle w:val="Tabletext"/>
            </w:pPr>
          </w:p>
        </w:tc>
      </w:tr>
    </w:tbl>
    <w:p w14:paraId="585907E3" w14:textId="77777777" w:rsidR="00451653" w:rsidRPr="00451653" w:rsidRDefault="00451653" w:rsidP="00E403E8">
      <w:pPr>
        <w:rPr>
          <w:lang w:eastAsia="en-GB"/>
        </w:rPr>
      </w:pPr>
    </w:p>
    <w:p w14:paraId="6A9068A1" w14:textId="77777777" w:rsidR="00363ECB" w:rsidRDefault="00363ECB" w:rsidP="00E403E8">
      <w:pPr>
        <w:sectPr w:rsidR="00363ECB" w:rsidSect="00652377">
          <w:pgSz w:w="16838" w:h="11906" w:orient="landscape"/>
          <w:pgMar w:top="1560" w:right="3119" w:bottom="1440" w:left="851" w:header="709" w:footer="709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tblpY="9652"/>
        <w:tblW w:w="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Wales Audit Office contact details / Manylion cyswllt Swyddfa Archwilio Cymru"/>
        <w:tblDescription w:val="Wales Audit Office&#10;24 Cathedral Road&#10;Cardiff CF11 9LJ&#10;Tel: 029 2032 0500&#10;Fax: 029 2032 0600&#10;Textphone.: 029 2032 0660&#10;&#10;Swyddfa Archwilio Cymru&#10;24 Heol y Gadeirlan&#10;Caerdydd CF11 9LJ&#10;Ffôn: 029 2032 0500&#10;Ffacs: 029 2032 0600&#10;Ffôn testun: 029 2032 0660&#10;E-bost: post@archwilio.cymru&#10;Gwefan: www.archwilio.cymru&#10;E-mail: info@audit.wales&#10;Website: www.audit.wales&#10;"/>
      </w:tblPr>
      <w:tblGrid>
        <w:gridCol w:w="4536"/>
      </w:tblGrid>
      <w:tr w:rsidR="00A33D95" w14:paraId="7E90BA5F" w14:textId="77777777" w:rsidTr="00F62C58">
        <w:trPr>
          <w:tblHeader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10AC82C" w14:textId="77777777" w:rsidR="00DE3AA2" w:rsidRPr="000124EE" w:rsidRDefault="009F2236" w:rsidP="00F62C58">
            <w:pPr>
              <w:spacing w:before="120" w:after="120" w:line="280" w:lineRule="atLeas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  <w:lang w:val="cy-GB"/>
              </w:rPr>
              <w:lastRenderedPageBreak/>
              <w:t>Archwilio Cymru</w:t>
            </w:r>
          </w:p>
          <w:p w14:paraId="55AE1819" w14:textId="77777777" w:rsidR="00DE3AA2" w:rsidRPr="000124EE" w:rsidRDefault="009F2236" w:rsidP="00F62C58">
            <w:pPr>
              <w:spacing w:before="120" w:after="120" w:line="280" w:lineRule="atLeas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  <w:lang w:val="cy-GB"/>
              </w:rPr>
              <w:t>Ffôn: 029 2032 0500</w:t>
            </w:r>
          </w:p>
          <w:p w14:paraId="12DF684D" w14:textId="68AB3B7C" w:rsidR="00DE3AA2" w:rsidRPr="000124EE" w:rsidRDefault="009F2236" w:rsidP="00F62C58">
            <w:pPr>
              <w:spacing w:before="120" w:after="120" w:line="280" w:lineRule="atLeas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  <w:lang w:val="cy-GB"/>
              </w:rPr>
              <w:t>Ffacs: 029 2032 0600</w:t>
            </w:r>
          </w:p>
          <w:p w14:paraId="1FB1170F" w14:textId="0C15F7F7" w:rsidR="00DE3AA2" w:rsidRPr="000124EE" w:rsidRDefault="009F2236" w:rsidP="00F62C58">
            <w:pPr>
              <w:spacing w:before="120" w:after="360" w:line="280" w:lineRule="atLeas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  <w:lang w:val="cy-GB"/>
              </w:rPr>
              <w:t>Ffôn testun: 029 2032 0660</w:t>
            </w:r>
          </w:p>
          <w:p w14:paraId="67CE600E" w14:textId="77777777" w:rsidR="00DE3AA2" w:rsidRPr="000124EE" w:rsidRDefault="009F2236" w:rsidP="00F62C58">
            <w:pPr>
              <w:spacing w:before="120" w:after="120" w:line="280" w:lineRule="atLeast"/>
              <w:rPr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  <w:lang w:val="cy-GB"/>
              </w:rPr>
              <w:t xml:space="preserve">E-bost: </w:t>
            </w:r>
            <w:hyperlink r:id="rId26" w:history="1">
              <w:r w:rsidR="00DE3AA2" w:rsidRPr="00F04859">
                <w:rPr>
                  <w:rStyle w:val="Hyperlink"/>
                  <w:sz w:val="24"/>
                  <w:szCs w:val="24"/>
                </w:rPr>
                <w:t>post@archwilio.cymru</w:t>
              </w:r>
            </w:hyperlink>
          </w:p>
          <w:p w14:paraId="7347EF78" w14:textId="2E2D60BD" w:rsidR="00DE3AA2" w:rsidRPr="000124EE" w:rsidRDefault="009F2236" w:rsidP="00F62C58">
            <w:pPr>
              <w:spacing w:before="120" w:after="120" w:line="280" w:lineRule="atLeast"/>
              <w:rPr>
                <w:rStyle w:val="Hyperlink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  <w:lang w:val="cy-GB"/>
              </w:rPr>
              <w:t xml:space="preserve">Gwefan: </w:t>
            </w:r>
            <w:hyperlink r:id="rId27" w:history="1">
              <w:r w:rsidR="00DE3AA2" w:rsidRPr="00F04859">
                <w:rPr>
                  <w:rStyle w:val="Hyperlink"/>
                  <w:sz w:val="24"/>
                  <w:szCs w:val="24"/>
                </w:rPr>
                <w:t>www.archwilio.cymru</w:t>
              </w:r>
            </w:hyperlink>
          </w:p>
          <w:p w14:paraId="29BACE7F" w14:textId="77777777" w:rsidR="00DE3AA2" w:rsidRPr="001A4B15" w:rsidRDefault="009F2236" w:rsidP="00F62C58">
            <w:pPr>
              <w:spacing w:before="120" w:after="120" w:line="280" w:lineRule="atLeast"/>
              <w:rPr>
                <w:sz w:val="28"/>
                <w:szCs w:val="28"/>
              </w:rPr>
            </w:pPr>
            <w:r>
              <w:rPr>
                <w:rFonts w:eastAsia="Arial" w:cs="Arial"/>
                <w:sz w:val="24"/>
                <w:szCs w:val="24"/>
                <w:lang w:val="cy-GB"/>
              </w:rPr>
              <w:t xml:space="preserve">Rydym yn croesawu gohebiaeth a galwadau ffôn yn Gymraeg a Saesneg. We </w:t>
            </w:r>
            <w:proofErr w:type="spellStart"/>
            <w:r>
              <w:rPr>
                <w:rFonts w:eastAsia="Arial" w:cs="Arial"/>
                <w:sz w:val="24"/>
                <w:szCs w:val="24"/>
                <w:lang w:val="cy-GB"/>
              </w:rPr>
              <w:t>welcome</w:t>
            </w:r>
            <w:proofErr w:type="spellEnd"/>
            <w:r>
              <w:rPr>
                <w:rFonts w:eastAsia="Arial" w:cs="Arial"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eastAsia="Arial" w:cs="Arial"/>
                <w:sz w:val="24"/>
                <w:szCs w:val="24"/>
                <w:lang w:val="cy-GB"/>
              </w:rPr>
              <w:t>correspondence</w:t>
            </w:r>
            <w:proofErr w:type="spellEnd"/>
            <w:r>
              <w:rPr>
                <w:rFonts w:eastAsia="Arial" w:cs="Arial"/>
                <w:sz w:val="24"/>
                <w:szCs w:val="24"/>
                <w:lang w:val="cy-GB"/>
              </w:rPr>
              <w:t xml:space="preserve"> and </w:t>
            </w:r>
            <w:proofErr w:type="spellStart"/>
            <w:r>
              <w:rPr>
                <w:rFonts w:eastAsia="Arial" w:cs="Arial"/>
                <w:sz w:val="24"/>
                <w:szCs w:val="24"/>
                <w:lang w:val="cy-GB"/>
              </w:rPr>
              <w:t>telephone</w:t>
            </w:r>
            <w:proofErr w:type="spellEnd"/>
            <w:r>
              <w:rPr>
                <w:rFonts w:eastAsia="Arial" w:cs="Arial"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eastAsia="Arial" w:cs="Arial"/>
                <w:sz w:val="24"/>
                <w:szCs w:val="24"/>
                <w:lang w:val="cy-GB"/>
              </w:rPr>
              <w:t>calls</w:t>
            </w:r>
            <w:proofErr w:type="spellEnd"/>
            <w:r>
              <w:rPr>
                <w:rFonts w:eastAsia="Arial" w:cs="Arial"/>
                <w:sz w:val="24"/>
                <w:szCs w:val="24"/>
                <w:lang w:val="cy-GB"/>
              </w:rPr>
              <w:t xml:space="preserve"> </w:t>
            </w:r>
            <w:proofErr w:type="spellStart"/>
            <w:r>
              <w:rPr>
                <w:rFonts w:eastAsia="Arial" w:cs="Arial"/>
                <w:sz w:val="24"/>
                <w:szCs w:val="24"/>
                <w:lang w:val="cy-GB"/>
              </w:rPr>
              <w:t>in</w:t>
            </w:r>
            <w:proofErr w:type="spellEnd"/>
            <w:r>
              <w:rPr>
                <w:rFonts w:eastAsia="Arial" w:cs="Arial"/>
                <w:sz w:val="24"/>
                <w:szCs w:val="24"/>
                <w:lang w:val="cy-GB"/>
              </w:rPr>
              <w:t xml:space="preserve"> Welsh and </w:t>
            </w:r>
            <w:proofErr w:type="spellStart"/>
            <w:r>
              <w:rPr>
                <w:rFonts w:eastAsia="Arial" w:cs="Arial"/>
                <w:sz w:val="24"/>
                <w:szCs w:val="24"/>
                <w:lang w:val="cy-GB"/>
              </w:rPr>
              <w:t>English</w:t>
            </w:r>
            <w:proofErr w:type="spellEnd"/>
            <w:r>
              <w:rPr>
                <w:rFonts w:eastAsia="Arial" w:cs="Arial"/>
                <w:sz w:val="28"/>
                <w:szCs w:val="28"/>
                <w:lang w:val="cy-GB"/>
              </w:rPr>
              <w:t>.</w:t>
            </w:r>
          </w:p>
        </w:tc>
      </w:tr>
    </w:tbl>
    <w:p w14:paraId="114ABF5B" w14:textId="77777777" w:rsidR="007F4BB9" w:rsidRDefault="007F4BB9" w:rsidP="007F4BB9">
      <w:pPr>
        <w:spacing w:before="0" w:after="0" w:line="240" w:lineRule="auto"/>
      </w:pPr>
    </w:p>
    <w:sectPr w:rsidR="007F4BB9" w:rsidSect="0084085C">
      <w:headerReference w:type="even" r:id="rId28"/>
      <w:headerReference w:type="default" r:id="rId29"/>
      <w:headerReference w:type="first" r:id="rId30"/>
      <w:footerReference w:type="first" r:id="rId31"/>
      <w:type w:val="evenPage"/>
      <w:pgSz w:w="11906" w:h="16838"/>
      <w:pgMar w:top="3119" w:right="1440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C5643" w14:textId="77777777" w:rsidR="00341F48" w:rsidRDefault="00341F48" w:rsidP="0004382D">
      <w:r>
        <w:separator/>
      </w:r>
    </w:p>
    <w:p w14:paraId="39860F39" w14:textId="77777777" w:rsidR="00341F48" w:rsidRDefault="00341F48" w:rsidP="0004382D"/>
  </w:endnote>
  <w:endnote w:type="continuationSeparator" w:id="0">
    <w:p w14:paraId="721CB2A7" w14:textId="77777777" w:rsidR="00341F48" w:rsidRDefault="00341F48" w:rsidP="0004382D">
      <w:r>
        <w:continuationSeparator/>
      </w:r>
    </w:p>
    <w:p w14:paraId="51FE9333" w14:textId="77777777" w:rsidR="00341F48" w:rsidRDefault="00341F48" w:rsidP="0004382D"/>
  </w:endnote>
  <w:endnote w:type="continuationNotice" w:id="1">
    <w:p w14:paraId="7BDA2221" w14:textId="77777777" w:rsidR="00341F48" w:rsidRDefault="00341F4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8A087" w14:textId="36CD482F" w:rsidR="00447F98" w:rsidRPr="00692465" w:rsidRDefault="009F2236" w:rsidP="00692465">
    <w:pPr>
      <w:pStyle w:val="Footer"/>
    </w:pPr>
    <w:r>
      <w:rPr>
        <w:rFonts w:eastAsia="Arial"/>
        <w:lang w:val="cy-GB"/>
      </w:rP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5F0F48">
      <w:rPr>
        <w:noProof/>
      </w:rPr>
      <w:t>6</w:t>
    </w:r>
    <w:r>
      <w:fldChar w:fldCharType="end"/>
    </w:r>
    <w:r>
      <w:rPr>
        <w:rFonts w:eastAsia="Arial"/>
        <w:lang w:val="cy-GB"/>
      </w:rPr>
      <w:t xml:space="preserve"> o </w:t>
    </w:r>
    <w:r w:rsidR="005F0F48">
      <w:fldChar w:fldCharType="begin"/>
    </w:r>
    <w:r>
      <w:instrText xml:space="preserve"> NUMPAGES  \* Arabic  \* MERGEFORMAT </w:instrText>
    </w:r>
    <w:r w:rsidR="005F0F48">
      <w:fldChar w:fldCharType="separate"/>
    </w:r>
    <w:r w:rsidR="005F0F48">
      <w:rPr>
        <w:noProof/>
      </w:rPr>
      <w:t>8</w:t>
    </w:r>
    <w:r w:rsidR="005F0F48">
      <w:rPr>
        <w:noProof/>
      </w:rPr>
      <w:fldChar w:fldCharType="end"/>
    </w:r>
    <w:r>
      <w:rPr>
        <w:rFonts w:eastAsia="Arial"/>
        <w:lang w:val="cy-GB"/>
      </w:rPr>
      <w:t xml:space="preserve"> - </w:t>
    </w:r>
    <w:r w:rsidR="00D3368A">
      <w:fldChar w:fldCharType="begin"/>
    </w:r>
    <w:r>
      <w:instrText xml:space="preserve"> STYLEREF  "Heading 1"  \* MERGEFORMAT </w:instrText>
    </w:r>
    <w:r w:rsidR="00D3368A">
      <w:fldChar w:fldCharType="separate"/>
    </w:r>
    <w:r w:rsidR="0031630B">
      <w:rPr>
        <w:noProof/>
      </w:rPr>
      <w:t>Rhestr Wirio Hunanarfarnu’r Fenter Twyll Genedlaethol</w:t>
    </w:r>
    <w:r w:rsidR="00D3368A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B4C2A" w14:textId="242E3831" w:rsidR="00D379CA" w:rsidRPr="00E2764F" w:rsidRDefault="009F2236" w:rsidP="00E2764F">
    <w:pPr>
      <w:pStyle w:val="Footer"/>
    </w:pPr>
    <w:r>
      <w:rPr>
        <w:rFonts w:eastAsia="Arial"/>
        <w:lang w:val="cy-GB"/>
      </w:rP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7F4BB9">
      <w:rPr>
        <w:noProof/>
      </w:rPr>
      <w:t>9</w:t>
    </w:r>
    <w:r>
      <w:fldChar w:fldCharType="end"/>
    </w:r>
    <w:r>
      <w:rPr>
        <w:rFonts w:eastAsia="Arial"/>
        <w:lang w:val="cy-GB"/>
      </w:rPr>
      <w:t xml:space="preserve"> o </w:t>
    </w:r>
    <w:r w:rsidR="007F4BB9">
      <w:fldChar w:fldCharType="begin"/>
    </w:r>
    <w:r>
      <w:instrText xml:space="preserve"> NUMPAGES  \* Arabic  \* MERGEFORMAT </w:instrText>
    </w:r>
    <w:r w:rsidR="007F4BB9">
      <w:fldChar w:fldCharType="separate"/>
    </w:r>
    <w:r w:rsidR="007F4BB9">
      <w:rPr>
        <w:noProof/>
      </w:rPr>
      <w:t>9</w:t>
    </w:r>
    <w:r w:rsidR="007F4BB9">
      <w:rPr>
        <w:noProof/>
      </w:rPr>
      <w:fldChar w:fldCharType="end"/>
    </w:r>
    <w:r>
      <w:rPr>
        <w:rFonts w:eastAsia="Arial"/>
        <w:lang w:val="cy-GB"/>
      </w:rPr>
      <w:t xml:space="preserve"> - </w:t>
    </w:r>
    <w:r w:rsidR="00D3368A">
      <w:fldChar w:fldCharType="begin"/>
    </w:r>
    <w:r>
      <w:instrText xml:space="preserve"> STYLEREF  "Heading 1"  \* MERGEFORMAT </w:instrText>
    </w:r>
    <w:r w:rsidR="00D3368A">
      <w:fldChar w:fldCharType="separate"/>
    </w:r>
    <w:r w:rsidR="0031630B">
      <w:rPr>
        <w:noProof/>
      </w:rPr>
      <w:t>Rhestr Wirio Hunanarfarnu’r Fenter Twyll Genedlaethol</w:t>
    </w:r>
    <w:r w:rsidR="00D3368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B25D8" w14:textId="6C6DC149" w:rsidR="00447F98" w:rsidRDefault="009F2236" w:rsidP="0004382D">
    <w:pPr>
      <w:pStyle w:val="Footer"/>
    </w:pPr>
    <w:r>
      <w:rPr>
        <w:rFonts w:eastAsia="Arial"/>
        <w:lang w:val="cy-GB"/>
      </w:rP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0A189D">
      <w:rPr>
        <w:noProof/>
      </w:rPr>
      <w:t>3</w:t>
    </w:r>
    <w:r>
      <w:fldChar w:fldCharType="end"/>
    </w:r>
    <w:r>
      <w:rPr>
        <w:rFonts w:eastAsia="Arial"/>
        <w:lang w:val="cy-GB"/>
      </w:rPr>
      <w:t xml:space="preserve"> o </w:t>
    </w:r>
    <w:r w:rsidR="000A189D">
      <w:fldChar w:fldCharType="begin"/>
    </w:r>
    <w:r>
      <w:instrText xml:space="preserve"> NUMPAGES  \* Arabic  \* MERGEFORMAT </w:instrText>
    </w:r>
    <w:r w:rsidR="000A189D">
      <w:fldChar w:fldCharType="separate"/>
    </w:r>
    <w:r w:rsidR="000A189D">
      <w:rPr>
        <w:noProof/>
      </w:rPr>
      <w:t>8</w:t>
    </w:r>
    <w:r w:rsidR="000A189D">
      <w:rPr>
        <w:noProof/>
      </w:rPr>
      <w:fldChar w:fldCharType="end"/>
    </w:r>
    <w:r>
      <w:rPr>
        <w:rFonts w:eastAsia="Arial"/>
        <w:lang w:val="cy-GB"/>
      </w:rPr>
      <w:t xml:space="preserve"> - </w:t>
    </w:r>
    <w:r w:rsidR="00D3368A">
      <w:fldChar w:fldCharType="begin"/>
    </w:r>
    <w:r>
      <w:instrText xml:space="preserve"> STYLEREF  "Heading 1"  \* MERGEFORMAT </w:instrText>
    </w:r>
    <w:r w:rsidR="00D3368A">
      <w:fldChar w:fldCharType="separate"/>
    </w:r>
    <w:r w:rsidR="0031630B">
      <w:rPr>
        <w:noProof/>
      </w:rPr>
      <w:t>Rhestr Wirio Hunanarfarnu’r Fenter Twyll Genedlaethol</w:t>
    </w:r>
    <w:r w:rsidR="00D3368A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00671" w14:textId="77777777" w:rsidR="00A86256" w:rsidRDefault="00A86256" w:rsidP="000438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138DA" w14:textId="77777777" w:rsidR="00341F48" w:rsidRPr="00D471E1" w:rsidRDefault="00341F48" w:rsidP="0004382D">
      <w:pPr>
        <w:pStyle w:val="Footer"/>
      </w:pPr>
    </w:p>
  </w:footnote>
  <w:footnote w:type="continuationSeparator" w:id="0">
    <w:p w14:paraId="472D70E5" w14:textId="77777777" w:rsidR="00341F48" w:rsidRPr="00D471E1" w:rsidRDefault="00341F48" w:rsidP="0004382D">
      <w:pPr>
        <w:pStyle w:val="Footer"/>
      </w:pPr>
    </w:p>
  </w:footnote>
  <w:footnote w:type="continuationNotice" w:id="1">
    <w:p w14:paraId="793D5B98" w14:textId="77777777" w:rsidR="00341F48" w:rsidRDefault="00341F48">
      <w:pPr>
        <w:spacing w:before="0" w:after="0" w:line="240" w:lineRule="auto"/>
      </w:pPr>
    </w:p>
  </w:footnote>
  <w:footnote w:id="2">
    <w:p w14:paraId="44762A58" w14:textId="5B27CDD6" w:rsidR="005928CC" w:rsidRPr="00A3630D" w:rsidRDefault="009F2236" w:rsidP="005928CC">
      <w:pPr>
        <w:pStyle w:val="FootnoteText1"/>
        <w:rPr>
          <w:sz w:val="16"/>
          <w:szCs w:val="16"/>
        </w:rPr>
      </w:pPr>
      <w:r>
        <w:rPr>
          <w:rStyle w:val="FootnoteReference"/>
        </w:rPr>
        <w:footnoteRef/>
      </w:r>
      <w:r>
        <w:rPr>
          <w:rFonts w:eastAsia="Arial" w:cs="Arial"/>
          <w:lang w:val="cy-GB"/>
        </w:rPr>
        <w:t xml:space="preserve"> </w:t>
      </w:r>
      <w:r w:rsidRPr="00F04859">
        <w:t>Gallai</w:t>
      </w:r>
      <w:r>
        <w:t>’</w:t>
      </w:r>
      <w:r w:rsidRPr="00F04859">
        <w:t>r modiwl Ansawdd Data nodi bod problemau gyda</w:t>
      </w:r>
      <w:r>
        <w:t>’</w:t>
      </w:r>
      <w:r w:rsidRPr="00F04859">
        <w:t>r data a gyflwynwyd a allai fod wedi effeithio ar rai o</w:t>
      </w:r>
      <w:r>
        <w:t>’</w:t>
      </w:r>
      <w:r w:rsidRPr="00F04859">
        <w:t>r pariadau. Gellir cyrchu</w:t>
      </w:r>
      <w:r>
        <w:t>’</w:t>
      </w:r>
      <w:r w:rsidRPr="00F04859">
        <w:t>r modiwl o dudalen Ymarfer Cenedlaethol perthnasol yr ap gwe.</w:t>
      </w:r>
    </w:p>
  </w:footnote>
  <w:footnote w:id="3">
    <w:p w14:paraId="0443497D" w14:textId="12472179" w:rsidR="00451653" w:rsidRDefault="009F2236" w:rsidP="00F04859">
      <w:pPr>
        <w:pStyle w:val="FootnoteText1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A3630D">
        <w:rPr>
          <w:lang w:val="cy-GB"/>
        </w:rPr>
        <w:t>Nid ydym yn disgwyl i sefydliadau edrych ar bob pariad data nac adroddiad. Yn lle hynny, dylent flaenoriaethu pa bariadau i edrych arnynt a</w:t>
      </w:r>
      <w:r>
        <w:rPr>
          <w:lang w:val="cy-GB"/>
        </w:rPr>
        <w:t>’</w:t>
      </w:r>
      <w:r w:rsidRPr="00A3630D">
        <w:rPr>
          <w:lang w:val="cy-GB"/>
        </w:rPr>
        <w:t>r drefn y gwneir gwaith dilynol arnynt. Efallai y byddant am asesu eich pariadau yn ôl meysydd risg twyll ac yna yn ôl sgorau risg. Fel arall, efallai y byddant am sefydlu hidlwyr pwrpasol gan ddefnyddio</w:t>
      </w:r>
      <w:r>
        <w:rPr>
          <w:lang w:val="cy-GB"/>
        </w:rPr>
        <w:t>’</w:t>
      </w:r>
      <w:r w:rsidRPr="00A3630D">
        <w:rPr>
          <w:lang w:val="cy-GB"/>
        </w:rPr>
        <w:t>r offeryn hidlo. Dylid Cau unrhyw bariadau na ymchwiliwyd iddynt – Heb eu Dewis ar gyfer Ymchwilio.</w:t>
      </w:r>
    </w:p>
  </w:footnote>
  <w:footnote w:id="4">
    <w:p w14:paraId="2466F9E2" w14:textId="760D9B1F" w:rsidR="00451653" w:rsidRPr="00DB55E9" w:rsidRDefault="009F2236" w:rsidP="00F04859">
      <w:pPr>
        <w:pStyle w:val="FootnoteText1"/>
      </w:pPr>
      <w:r w:rsidRPr="00DB55E9">
        <w:rPr>
          <w:rStyle w:val="FootnoteReference"/>
          <w:sz w:val="16"/>
          <w:szCs w:val="16"/>
        </w:rPr>
        <w:footnoteRef/>
      </w:r>
      <w:r w:rsidRPr="00DB55E9">
        <w:rPr>
          <w:lang w:val="cy-GB"/>
        </w:rPr>
        <w:t xml:space="preserve"> Rydym yn awgrymu y dylai Cyswllt Allweddol y Fenter Twyll Genedlaethol (gyda chymorth gan Archwilwyr Mewnol/Atal Twyll) adolygu amgylchedd a systemau rheoli cyffredinol y sefydliad. Dylai adroddiadau archwilio mewnol presennol a/neu gofrestr risgiau eich sefydliad gynorthwyo</w:t>
      </w:r>
      <w:r>
        <w:rPr>
          <w:lang w:val="cy-GB"/>
        </w:rPr>
        <w:t>’</w:t>
      </w:r>
      <w:r w:rsidRPr="00DB55E9">
        <w:rPr>
          <w:lang w:val="cy-GB"/>
        </w:rPr>
        <w:t>r adolygiad hwn. Rydym yn cynghori blaenoriaethu adroddiadau pariadau data sy</w:t>
      </w:r>
      <w:r>
        <w:rPr>
          <w:lang w:val="cy-GB"/>
        </w:rPr>
        <w:t>’</w:t>
      </w:r>
      <w:r w:rsidRPr="00DB55E9">
        <w:rPr>
          <w:lang w:val="cy-GB"/>
        </w:rPr>
        <w:t>n gysylltiedig â meysydd sydd â rheolaethau mewnol anhysbys neu wan, neu feysydd sydd wedi cael achosion hanesyddol o dwyll. Dylai sefydliadau hefyd edrych yn ôl i weld pa adroddiadau mewn ymarfer blaenorol a roddodd ganlyniadau iddynt.</w:t>
      </w:r>
    </w:p>
  </w:footnote>
  <w:footnote w:id="5">
    <w:p w14:paraId="1D8D12CB" w14:textId="6D37EC99" w:rsidR="00451653" w:rsidRPr="00F04859" w:rsidRDefault="009F2236" w:rsidP="00451653">
      <w:pPr>
        <w:pStyle w:val="FootnoteText1"/>
      </w:pPr>
      <w:r w:rsidRPr="00DB55E9">
        <w:rPr>
          <w:rStyle w:val="FootnoteReference"/>
          <w:sz w:val="16"/>
          <w:szCs w:val="16"/>
        </w:rPr>
        <w:footnoteRef/>
      </w:r>
      <w:r w:rsidRPr="00DB55E9">
        <w:rPr>
          <w:rFonts w:eastAsia="Arial" w:cs="Arial"/>
          <w:sz w:val="16"/>
          <w:szCs w:val="16"/>
          <w:lang w:val="cy-GB"/>
        </w:rPr>
        <w:t xml:space="preserve"> </w:t>
      </w:r>
      <w:r w:rsidRPr="00F04859">
        <w:t>Defnyddiwch yr offer o fewn y rhaglen we, megis yr opsiynau hidlo a didoli neu feddalwedd dadansoddi data, er mwyn helpu i flaenoriaethu</w:t>
      </w:r>
      <w:r>
        <w:t>’</w:t>
      </w:r>
      <w:r w:rsidRPr="00F04859">
        <w:t>r hyn a ystyrir yn y risg uchaf.</w:t>
      </w:r>
    </w:p>
  </w:footnote>
  <w:footnote w:id="6">
    <w:p w14:paraId="4816B85B" w14:textId="3425C48C" w:rsidR="00451653" w:rsidRDefault="009F2236" w:rsidP="00451653">
      <w:pPr>
        <w:pStyle w:val="FootnoteText1"/>
      </w:pPr>
      <w:r w:rsidRPr="00DB55E9">
        <w:rPr>
          <w:rStyle w:val="FootnoteReference"/>
          <w:sz w:val="16"/>
          <w:szCs w:val="16"/>
        </w:rPr>
        <w:footnoteRef/>
      </w:r>
      <w:r w:rsidRPr="00DB55E9">
        <w:rPr>
          <w:rFonts w:eastAsia="Arial" w:cs="Arial"/>
          <w:sz w:val="16"/>
          <w:szCs w:val="16"/>
          <w:lang w:val="cy-GB"/>
        </w:rPr>
        <w:t xml:space="preserve"> </w:t>
      </w:r>
      <w:r w:rsidRPr="00F04859">
        <w:t>Wrth enwebu defnyddwyr i ymchwilio i bariadau, dylai sefydliadau ddewis y person sydd â</w:t>
      </w:r>
      <w:r>
        <w:t>’</w:t>
      </w:r>
      <w:r w:rsidRPr="00F04859">
        <w:t>r fwyaf o wybodaeth am y set ddata. Er enghraifft, mae</w:t>
      </w:r>
      <w:r>
        <w:t>’</w:t>
      </w:r>
      <w:r w:rsidRPr="00F04859">
        <w:t>n well i berson enwebedig yn yr adran archwilio mewnol neu</w:t>
      </w:r>
      <w:r>
        <w:t>’</w:t>
      </w:r>
      <w:r w:rsidRPr="00F04859">
        <w:t>r tîm cyfrifon taladwy ymdrin â phariadau credydwyr masnach. Rydym hefyd yn awgrymu penodi defnyddiwr fel prif gyswllt set ddata ar gyfer pob set ddata y mae eich sefydliad yn ei chyflwyno, fel y gall cyfranogwyr eraill y Fenter gysylltu â</w:t>
      </w:r>
      <w:r>
        <w:t>’</w:t>
      </w:r>
      <w:r w:rsidRPr="00F04859">
        <w:t>r person mwyaf addas i gynorthwyo eu hymchwiliad, os oes angen. Os na fydd sefydliadau yn enwebu prif gyswllt set ddata, y cyswllt diofyn fydd y Cyswllt Allweddol.</w:t>
      </w:r>
    </w:p>
  </w:footnote>
  <w:footnote w:id="7">
    <w:p w14:paraId="2AAB6742" w14:textId="519D88A4" w:rsidR="00451653" w:rsidRDefault="009F2236" w:rsidP="00F04859">
      <w:pPr>
        <w:pStyle w:val="FootnoteText1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A3630D">
        <w:rPr>
          <w:lang w:val="cy-GB"/>
        </w:rPr>
        <w:t>Mae</w:t>
      </w:r>
      <w:r>
        <w:rPr>
          <w:lang w:val="cy-GB"/>
        </w:rPr>
        <w:t>’</w:t>
      </w:r>
      <w:r w:rsidRPr="00A3630D">
        <w:rPr>
          <w:lang w:val="cy-GB"/>
        </w:rPr>
        <w:t>r cymhwysiad gwe yn dangos nifer y sylwadau a rennir y mae angen ymateb iddynt (Camau Gweithredu Eithriadol). Dylid blaenoriaethu</w:t>
      </w:r>
      <w:r>
        <w:rPr>
          <w:lang w:val="cy-GB"/>
        </w:rPr>
        <w:t>’</w:t>
      </w:r>
      <w:r w:rsidRPr="00A3630D">
        <w:rPr>
          <w:lang w:val="cy-GB"/>
        </w:rPr>
        <w:t>r ymatebion hyn os ydynt yn ymwneud ag ymchwiliad sy</w:t>
      </w:r>
      <w:r>
        <w:rPr>
          <w:lang w:val="cy-GB"/>
        </w:rPr>
        <w:t>’</w:t>
      </w:r>
      <w:r w:rsidRPr="00A3630D">
        <w:rPr>
          <w:lang w:val="cy-GB"/>
        </w:rPr>
        <w:t>n mynd rhagddo fel y gellir bwrw ymlaen ag ef yn brydlon.</w:t>
      </w:r>
    </w:p>
  </w:footnote>
  <w:footnote w:id="8">
    <w:p w14:paraId="0CA50D8C" w14:textId="193B690B" w:rsidR="00451653" w:rsidRPr="00A3630D" w:rsidRDefault="009F2236" w:rsidP="00F04859">
      <w:pPr>
        <w:pStyle w:val="FootnoteText1"/>
      </w:pPr>
      <w:r>
        <w:rPr>
          <w:rStyle w:val="FootnoteReference"/>
        </w:rPr>
        <w:footnoteRef/>
      </w:r>
      <w:r>
        <w:rPr>
          <w:lang w:val="cy-GB"/>
        </w:rPr>
        <w:t xml:space="preserve"> </w:t>
      </w:r>
      <w:r w:rsidRPr="00A3630D">
        <w:rPr>
          <w:lang w:val="cy-GB"/>
        </w:rPr>
        <w:t>Er ei bod hi</w:t>
      </w:r>
      <w:r>
        <w:rPr>
          <w:lang w:val="cy-GB"/>
        </w:rPr>
        <w:t>’</w:t>
      </w:r>
      <w:r w:rsidRPr="00A3630D">
        <w:rPr>
          <w:lang w:val="cy-GB"/>
        </w:rPr>
        <w:t>n well i holl waith y Fenter gael ei gofnodi o fewn y cymhwysiad gwe ddiogel, rydym yn sylweddoli y gall fod achosion pan fydd angen i sefydliadau wneud gwaith ar y pariadau y tu allan iddo. Cyn gynted ag y caiff data ei dynnu o gymwysiadau gwe diogel y Fenter Twyll Genedlaethol, sefydliadau sy</w:t>
      </w:r>
      <w:r>
        <w:rPr>
          <w:lang w:val="cy-GB"/>
        </w:rPr>
        <w:t>’</w:t>
      </w:r>
      <w:r w:rsidRPr="00A3630D">
        <w:rPr>
          <w:lang w:val="cy-GB"/>
        </w:rPr>
        <w:t>n gyfrifol am ddiogelwch y data, gan gynnwys osgoi datgelu amhriodol a sicrhau ei fod yn cael ei ddinistrio pan nad oes ei angen mwyach. Felly, rydym yn cynghori allforio data dim ond pan fo</w:t>
      </w:r>
      <w:r>
        <w:rPr>
          <w:lang w:val="cy-GB"/>
        </w:rPr>
        <w:t>’</w:t>
      </w:r>
      <w:r w:rsidRPr="00A3630D">
        <w:rPr>
          <w:lang w:val="cy-GB"/>
        </w:rPr>
        <w:t>n hanfodol gwneud hynny.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DB3E7" w14:textId="77777777" w:rsidR="00782365" w:rsidRDefault="009F2236" w:rsidP="0004382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373F01" wp14:editId="4878D0F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5529" cy="10670650"/>
          <wp:effectExtent l="0" t="0" r="0" b="0"/>
          <wp:wrapNone/>
          <wp:docPr id="2" name="Picture 2" descr="Llun yn cynnwys darlun&#10;&#10;Disgrifiad a gynhyrchir yn awtomat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-covers-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706" cy="1067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89C5E" w14:textId="77777777" w:rsidR="00A86256" w:rsidRDefault="009F2236" w:rsidP="0004382D">
    <w:r>
      <w:rPr>
        <w:noProof/>
      </w:rPr>
      <w:drawing>
        <wp:anchor distT="0" distB="0" distL="114300" distR="114300" simplePos="0" relativeHeight="251659264" behindDoc="1" locked="0" layoutInCell="1" allowOverlap="1" wp14:anchorId="5DF692FD" wp14:editId="5771D145">
          <wp:simplePos x="0" y="0"/>
          <wp:positionH relativeFrom="page">
            <wp:align>right</wp:align>
          </wp:positionH>
          <wp:positionV relativeFrom="paragraph">
            <wp:posOffset>-449019</wp:posOffset>
          </wp:positionV>
          <wp:extent cx="7546871" cy="10675088"/>
          <wp:effectExtent l="0" t="0" r="0" b="0"/>
          <wp:wrapNone/>
          <wp:docPr id="1" name="Picture 1" descr="Testun, llythyren&#10;&#10;Disgrifiad a gynhyrchir yn awtomat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-covers-portrait-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871" cy="10675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01D45" w14:textId="77777777" w:rsidR="003C552F" w:rsidRDefault="003C55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4FBC0" w14:textId="77777777" w:rsidR="003C552F" w:rsidRDefault="003C552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25704" w14:textId="77777777" w:rsidR="005C20B0" w:rsidRDefault="009F2236" w:rsidP="00F70916">
    <w:pPr>
      <w:pStyle w:val="Heading2"/>
    </w:pPr>
    <w:r>
      <w:rPr>
        <w:rFonts w:eastAsia="Arial"/>
        <w:color w:val="7F7F7F"/>
        <w:szCs w:val="48"/>
        <w:lang w:val="cy-GB"/>
      </w:rPr>
      <w:t>Cynnwys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8D547" w14:textId="77777777" w:rsidR="003C552F" w:rsidRDefault="003C552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81168" w14:textId="77777777" w:rsidR="003C552F" w:rsidRDefault="003C552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2672A" w14:textId="77777777" w:rsidR="00307420" w:rsidRPr="00652377" w:rsidRDefault="00307420" w:rsidP="006523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4E0A4" w14:textId="77777777" w:rsidR="003C552F" w:rsidRDefault="003C552F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7CFEC" w14:textId="77777777" w:rsidR="003C552F" w:rsidRDefault="003C55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14162"/>
    <w:multiLevelType w:val="hybridMultilevel"/>
    <w:tmpl w:val="EC5AF760"/>
    <w:lvl w:ilvl="0" w:tplc="96B04B46">
      <w:start w:val="1"/>
      <w:numFmt w:val="bullet"/>
      <w:pStyle w:val="APrecommendationbullet"/>
      <w:lvlText w:val=""/>
      <w:lvlJc w:val="left"/>
      <w:pPr>
        <w:ind w:left="814" w:hanging="360"/>
      </w:pPr>
      <w:rPr>
        <w:rFonts w:ascii="Symbol" w:hAnsi="Symbol" w:hint="default"/>
        <w:color w:val="F4633A"/>
        <w:sz w:val="20"/>
        <w:szCs w:val="20"/>
      </w:rPr>
    </w:lvl>
    <w:lvl w:ilvl="1" w:tplc="0F6A9D70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2" w:tplc="479E0AFE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3" w:tplc="10B07158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4" w:tplc="DA7418A4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5" w:tplc="B1DE2136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  <w:lvl w:ilvl="6" w:tplc="57167080" w:tentative="1">
      <w:start w:val="1"/>
      <w:numFmt w:val="bullet"/>
      <w:lvlText w:val=""/>
      <w:lvlJc w:val="left"/>
      <w:pPr>
        <w:ind w:left="5778" w:hanging="360"/>
      </w:pPr>
      <w:rPr>
        <w:rFonts w:ascii="Symbol" w:hAnsi="Symbol" w:hint="default"/>
      </w:rPr>
    </w:lvl>
    <w:lvl w:ilvl="7" w:tplc="4D10BAA2" w:tentative="1">
      <w:start w:val="1"/>
      <w:numFmt w:val="bullet"/>
      <w:lvlText w:val="o"/>
      <w:lvlJc w:val="left"/>
      <w:pPr>
        <w:ind w:left="6498" w:hanging="360"/>
      </w:pPr>
      <w:rPr>
        <w:rFonts w:ascii="Courier New" w:hAnsi="Courier New" w:cs="Courier New" w:hint="default"/>
      </w:rPr>
    </w:lvl>
    <w:lvl w:ilvl="8" w:tplc="5B60C7AE" w:tentative="1">
      <w:start w:val="1"/>
      <w:numFmt w:val="bullet"/>
      <w:lvlText w:val=""/>
      <w:lvlJc w:val="left"/>
      <w:pPr>
        <w:ind w:left="7218" w:hanging="360"/>
      </w:pPr>
      <w:rPr>
        <w:rFonts w:ascii="Wingdings" w:hAnsi="Wingdings" w:hint="default"/>
      </w:rPr>
    </w:lvl>
  </w:abstractNum>
  <w:abstractNum w:abstractNumId="1" w15:restartNumberingAfterBreak="0">
    <w:nsid w:val="092E6504"/>
    <w:multiLevelType w:val="hybridMultilevel"/>
    <w:tmpl w:val="224281D6"/>
    <w:lvl w:ilvl="0" w:tplc="EA4CEEF4">
      <w:start w:val="1"/>
      <w:numFmt w:val="bullet"/>
      <w:pStyle w:val="Bulletpoint"/>
      <w:lvlText w:val=""/>
      <w:lvlJc w:val="left"/>
      <w:pPr>
        <w:ind w:left="720" w:hanging="360"/>
      </w:pPr>
      <w:rPr>
        <w:rFonts w:ascii="Symbol" w:hAnsi="Symbol" w:hint="default"/>
        <w:color w:val="F4633A"/>
        <w:sz w:val="20"/>
      </w:rPr>
    </w:lvl>
    <w:lvl w:ilvl="1" w:tplc="C86443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D00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84B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6E3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0C72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8077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6E9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62BB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340B5"/>
    <w:multiLevelType w:val="hybridMultilevel"/>
    <w:tmpl w:val="8CC27B0E"/>
    <w:lvl w:ilvl="0" w:tplc="C0704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C6D5A0" w:tentative="1">
      <w:start w:val="1"/>
      <w:numFmt w:val="lowerLetter"/>
      <w:lvlText w:val="%2."/>
      <w:lvlJc w:val="left"/>
      <w:pPr>
        <w:ind w:left="1440" w:hanging="360"/>
      </w:pPr>
    </w:lvl>
    <w:lvl w:ilvl="2" w:tplc="F39ADDC0" w:tentative="1">
      <w:start w:val="1"/>
      <w:numFmt w:val="lowerRoman"/>
      <w:lvlText w:val="%3."/>
      <w:lvlJc w:val="right"/>
      <w:pPr>
        <w:ind w:left="2160" w:hanging="180"/>
      </w:pPr>
    </w:lvl>
    <w:lvl w:ilvl="3" w:tplc="BA2A9218" w:tentative="1">
      <w:start w:val="1"/>
      <w:numFmt w:val="decimal"/>
      <w:lvlText w:val="%4."/>
      <w:lvlJc w:val="left"/>
      <w:pPr>
        <w:ind w:left="2880" w:hanging="360"/>
      </w:pPr>
    </w:lvl>
    <w:lvl w:ilvl="4" w:tplc="36247F90" w:tentative="1">
      <w:start w:val="1"/>
      <w:numFmt w:val="lowerLetter"/>
      <w:lvlText w:val="%5."/>
      <w:lvlJc w:val="left"/>
      <w:pPr>
        <w:ind w:left="3600" w:hanging="360"/>
      </w:pPr>
    </w:lvl>
    <w:lvl w:ilvl="5" w:tplc="44E8CD48" w:tentative="1">
      <w:start w:val="1"/>
      <w:numFmt w:val="lowerRoman"/>
      <w:lvlText w:val="%6."/>
      <w:lvlJc w:val="right"/>
      <w:pPr>
        <w:ind w:left="4320" w:hanging="180"/>
      </w:pPr>
    </w:lvl>
    <w:lvl w:ilvl="6" w:tplc="E272AD40" w:tentative="1">
      <w:start w:val="1"/>
      <w:numFmt w:val="decimal"/>
      <w:lvlText w:val="%7."/>
      <w:lvlJc w:val="left"/>
      <w:pPr>
        <w:ind w:left="5040" w:hanging="360"/>
      </w:pPr>
    </w:lvl>
    <w:lvl w:ilvl="7" w:tplc="E57ED714" w:tentative="1">
      <w:start w:val="1"/>
      <w:numFmt w:val="lowerLetter"/>
      <w:lvlText w:val="%8."/>
      <w:lvlJc w:val="left"/>
      <w:pPr>
        <w:ind w:left="5760" w:hanging="360"/>
      </w:pPr>
    </w:lvl>
    <w:lvl w:ilvl="8" w:tplc="AA1A22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00297"/>
    <w:multiLevelType w:val="hybridMultilevel"/>
    <w:tmpl w:val="8752CAE6"/>
    <w:lvl w:ilvl="0" w:tplc="5A26CBE0">
      <w:start w:val="1"/>
      <w:numFmt w:val="bullet"/>
      <w:pStyle w:val="Sub-bullet"/>
      <w:lvlText w:val="‒"/>
      <w:lvlJc w:val="left"/>
      <w:pPr>
        <w:ind w:left="1494" w:hanging="360"/>
      </w:pPr>
      <w:rPr>
        <w:rFonts w:ascii="Arial" w:hAnsi="Arial" w:hint="default"/>
        <w:color w:val="515254"/>
      </w:rPr>
    </w:lvl>
    <w:lvl w:ilvl="1" w:tplc="D1DA2A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CC81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223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D0D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86B7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1C84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099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AED6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138B6"/>
    <w:multiLevelType w:val="multilevel"/>
    <w:tmpl w:val="C5EED8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C07BA"/>
    <w:multiLevelType w:val="hybridMultilevel"/>
    <w:tmpl w:val="E69A38B2"/>
    <w:lvl w:ilvl="0" w:tplc="622EEED8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F4633A"/>
        <w:sz w:val="20"/>
      </w:rPr>
    </w:lvl>
    <w:lvl w:ilvl="1" w:tplc="67A21D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BC7B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262E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48D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AC3D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38C0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A034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4A32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50DA8"/>
    <w:multiLevelType w:val="hybridMultilevel"/>
    <w:tmpl w:val="FE28CDD2"/>
    <w:lvl w:ilvl="0" w:tplc="9B5459F2">
      <w:start w:val="1"/>
      <w:numFmt w:val="lowerLetter"/>
      <w:lvlText w:val="%1)"/>
      <w:lvlJc w:val="left"/>
      <w:pPr>
        <w:ind w:left="1134" w:hanging="567"/>
      </w:pPr>
      <w:rPr>
        <w:rFonts w:hint="default"/>
      </w:rPr>
    </w:lvl>
    <w:lvl w:ilvl="1" w:tplc="F5FEB08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1E0A4D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50A8A8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8E7EF6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234D628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EDA43D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322586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DF8D04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A19709F"/>
    <w:multiLevelType w:val="multilevel"/>
    <w:tmpl w:val="ABE045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4E7C22"/>
    <w:multiLevelType w:val="multilevel"/>
    <w:tmpl w:val="FBE04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B91523"/>
    <w:multiLevelType w:val="hybridMultilevel"/>
    <w:tmpl w:val="4B16186E"/>
    <w:lvl w:ilvl="0" w:tplc="C5920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3444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5A6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6F4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523F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F650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1E17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E95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8B8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12210"/>
    <w:multiLevelType w:val="hybridMultilevel"/>
    <w:tmpl w:val="BD1A28B0"/>
    <w:lvl w:ilvl="0" w:tplc="BDDE974C">
      <w:start w:val="1"/>
      <w:numFmt w:val="lowerLetter"/>
      <w:lvlText w:val="%1)"/>
      <w:lvlJc w:val="left"/>
      <w:pPr>
        <w:ind w:left="1134" w:hanging="567"/>
      </w:pPr>
      <w:rPr>
        <w:rFonts w:hint="default"/>
        <w:color w:val="F4633A"/>
      </w:rPr>
    </w:lvl>
    <w:lvl w:ilvl="1" w:tplc="ECA29E2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BB2586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C4DF7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0747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49079B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99A0FF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0E02C8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5B237B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06560FA"/>
    <w:multiLevelType w:val="hybridMultilevel"/>
    <w:tmpl w:val="606EB29A"/>
    <w:lvl w:ilvl="0" w:tplc="15D639FA">
      <w:start w:val="1"/>
      <w:numFmt w:val="bullet"/>
      <w:pStyle w:val="Recommendationbullet"/>
      <w:lvlText w:val=""/>
      <w:lvlJc w:val="left"/>
      <w:pPr>
        <w:ind w:left="927" w:hanging="360"/>
      </w:pPr>
      <w:rPr>
        <w:rFonts w:ascii="Symbol" w:hAnsi="Symbol" w:hint="default"/>
        <w:color w:val="F4633A"/>
        <w:sz w:val="20"/>
        <w:szCs w:val="20"/>
      </w:rPr>
    </w:lvl>
    <w:lvl w:ilvl="1" w:tplc="7FB81A7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04E288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6CAADC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5C330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C6A237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F56AFF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FCAE81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BE6099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9E966D5"/>
    <w:multiLevelType w:val="hybridMultilevel"/>
    <w:tmpl w:val="33D4AFF8"/>
    <w:lvl w:ilvl="0" w:tplc="1C50977C">
      <w:start w:val="1"/>
      <w:numFmt w:val="bullet"/>
      <w:pStyle w:val="Recommendationsub-bullet"/>
      <w:lvlText w:val="‒"/>
      <w:lvlJc w:val="left"/>
      <w:pPr>
        <w:ind w:left="1494" w:hanging="360"/>
      </w:pPr>
      <w:rPr>
        <w:rFonts w:ascii="Arial" w:hAnsi="Arial" w:hint="default"/>
        <w:b w:val="0"/>
        <w:i w:val="0"/>
        <w:color w:val="515254"/>
        <w:sz w:val="20"/>
      </w:rPr>
    </w:lvl>
    <w:lvl w:ilvl="1" w:tplc="E9CCC4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AA12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8485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0C7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886D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00D0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8CE6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AA25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C3FC9"/>
    <w:multiLevelType w:val="multilevel"/>
    <w:tmpl w:val="58948616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edtextdetailed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4" w15:restartNumberingAfterBreak="0">
    <w:nsid w:val="3EC36EB3"/>
    <w:multiLevelType w:val="multilevel"/>
    <w:tmpl w:val="C142B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9F65D0"/>
    <w:multiLevelType w:val="multilevel"/>
    <w:tmpl w:val="5AB8A5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DA2FD2"/>
    <w:multiLevelType w:val="multilevel"/>
    <w:tmpl w:val="906287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C449CE"/>
    <w:multiLevelType w:val="hybridMultilevel"/>
    <w:tmpl w:val="FE28CDD2"/>
    <w:lvl w:ilvl="0" w:tplc="277AEE5A">
      <w:start w:val="1"/>
      <w:numFmt w:val="lowerLetter"/>
      <w:lvlText w:val="%1)"/>
      <w:lvlJc w:val="left"/>
      <w:pPr>
        <w:ind w:left="1134" w:hanging="567"/>
      </w:pPr>
      <w:rPr>
        <w:rFonts w:hint="default"/>
      </w:rPr>
    </w:lvl>
    <w:lvl w:ilvl="1" w:tplc="9F16A49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138851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F6C5F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3D0895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CF0423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3A095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720FD7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46E865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0593CBC"/>
    <w:multiLevelType w:val="hybridMultilevel"/>
    <w:tmpl w:val="FE28CDD2"/>
    <w:lvl w:ilvl="0" w:tplc="742086C2">
      <w:start w:val="1"/>
      <w:numFmt w:val="lowerLetter"/>
      <w:lvlText w:val="%1)"/>
      <w:lvlJc w:val="left"/>
      <w:pPr>
        <w:ind w:left="1134" w:hanging="567"/>
      </w:pPr>
      <w:rPr>
        <w:rFonts w:hint="default"/>
      </w:rPr>
    </w:lvl>
    <w:lvl w:ilvl="1" w:tplc="5C88670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B16605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F3447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A28653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F7AD27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25A45D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ABA320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986D26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06A30C7"/>
    <w:multiLevelType w:val="hybridMultilevel"/>
    <w:tmpl w:val="34C84992"/>
    <w:lvl w:ilvl="0" w:tplc="E12AC950">
      <w:start w:val="1"/>
      <w:numFmt w:val="bullet"/>
      <w:pStyle w:val="Tablesub-bullet"/>
      <w:lvlText w:val="‒"/>
      <w:lvlJc w:val="left"/>
      <w:pPr>
        <w:ind w:left="644" w:hanging="360"/>
      </w:pPr>
      <w:rPr>
        <w:rFonts w:ascii="Arial" w:hAnsi="Arial" w:hint="default"/>
        <w:b w:val="0"/>
        <w:i w:val="0"/>
        <w:color w:val="515254"/>
        <w:sz w:val="20"/>
      </w:rPr>
    </w:lvl>
    <w:lvl w:ilvl="1" w:tplc="AF5000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F0C7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929F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69F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5443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16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2C80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C0BD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A4645"/>
    <w:multiLevelType w:val="hybridMultilevel"/>
    <w:tmpl w:val="460EF88C"/>
    <w:lvl w:ilvl="0" w:tplc="220CAFE8">
      <w:start w:val="1"/>
      <w:numFmt w:val="lowerLetter"/>
      <w:lvlText w:val="%1)"/>
      <w:lvlJc w:val="left"/>
      <w:pPr>
        <w:ind w:left="1134" w:hanging="567"/>
      </w:pPr>
      <w:rPr>
        <w:rFonts w:hint="default"/>
      </w:rPr>
    </w:lvl>
    <w:lvl w:ilvl="1" w:tplc="0A8AB1A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D25B4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C0824C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726238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A84932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4080E3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5E4CC1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BF6C413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73564B4"/>
    <w:multiLevelType w:val="multilevel"/>
    <w:tmpl w:val="170C6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E478A9"/>
    <w:multiLevelType w:val="hybridMultilevel"/>
    <w:tmpl w:val="8CC27B0E"/>
    <w:lvl w:ilvl="0" w:tplc="2C10D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786AF8" w:tentative="1">
      <w:start w:val="1"/>
      <w:numFmt w:val="lowerLetter"/>
      <w:lvlText w:val="%2."/>
      <w:lvlJc w:val="left"/>
      <w:pPr>
        <w:ind w:left="1440" w:hanging="360"/>
      </w:pPr>
    </w:lvl>
    <w:lvl w:ilvl="2" w:tplc="1332EB7A" w:tentative="1">
      <w:start w:val="1"/>
      <w:numFmt w:val="lowerRoman"/>
      <w:lvlText w:val="%3."/>
      <w:lvlJc w:val="right"/>
      <w:pPr>
        <w:ind w:left="2160" w:hanging="180"/>
      </w:pPr>
    </w:lvl>
    <w:lvl w:ilvl="3" w:tplc="4FCA548C" w:tentative="1">
      <w:start w:val="1"/>
      <w:numFmt w:val="decimal"/>
      <w:lvlText w:val="%4."/>
      <w:lvlJc w:val="left"/>
      <w:pPr>
        <w:ind w:left="2880" w:hanging="360"/>
      </w:pPr>
    </w:lvl>
    <w:lvl w:ilvl="4" w:tplc="F1445066" w:tentative="1">
      <w:start w:val="1"/>
      <w:numFmt w:val="lowerLetter"/>
      <w:lvlText w:val="%5."/>
      <w:lvlJc w:val="left"/>
      <w:pPr>
        <w:ind w:left="3600" w:hanging="360"/>
      </w:pPr>
    </w:lvl>
    <w:lvl w:ilvl="5" w:tplc="EAFA3916" w:tentative="1">
      <w:start w:val="1"/>
      <w:numFmt w:val="lowerRoman"/>
      <w:lvlText w:val="%6."/>
      <w:lvlJc w:val="right"/>
      <w:pPr>
        <w:ind w:left="4320" w:hanging="180"/>
      </w:pPr>
    </w:lvl>
    <w:lvl w:ilvl="6" w:tplc="8DEAE46A" w:tentative="1">
      <w:start w:val="1"/>
      <w:numFmt w:val="decimal"/>
      <w:lvlText w:val="%7."/>
      <w:lvlJc w:val="left"/>
      <w:pPr>
        <w:ind w:left="5040" w:hanging="360"/>
      </w:pPr>
    </w:lvl>
    <w:lvl w:ilvl="7" w:tplc="55BECEF2" w:tentative="1">
      <w:start w:val="1"/>
      <w:numFmt w:val="lowerLetter"/>
      <w:lvlText w:val="%8."/>
      <w:lvlJc w:val="left"/>
      <w:pPr>
        <w:ind w:left="5760" w:hanging="360"/>
      </w:pPr>
    </w:lvl>
    <w:lvl w:ilvl="8" w:tplc="AE72C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FD1859"/>
    <w:multiLevelType w:val="multilevel"/>
    <w:tmpl w:val="880CD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262626" w:themeColor="text1" w:themeTint="D9"/>
        <w:sz w:val="20"/>
        <w:szCs w:val="20"/>
      </w:rPr>
    </w:lvl>
    <w:lvl w:ilvl="1">
      <w:start w:val="1"/>
      <w:numFmt w:val="decimal"/>
      <w:lvlText w:val="%1.%2.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E106688"/>
    <w:multiLevelType w:val="hybridMultilevel"/>
    <w:tmpl w:val="FE28CDD2"/>
    <w:lvl w:ilvl="0" w:tplc="9788C140">
      <w:start w:val="1"/>
      <w:numFmt w:val="lowerLetter"/>
      <w:lvlText w:val="%1)"/>
      <w:lvlJc w:val="left"/>
      <w:pPr>
        <w:ind w:left="1134" w:hanging="567"/>
      </w:pPr>
      <w:rPr>
        <w:rFonts w:hint="default"/>
      </w:rPr>
    </w:lvl>
    <w:lvl w:ilvl="1" w:tplc="6032C68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7A863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A2A91F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CADF9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4B02548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AB2437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7942F1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718058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E261376"/>
    <w:multiLevelType w:val="multilevel"/>
    <w:tmpl w:val="EDEE4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262626" w:themeColor="text1" w:themeTint="D9"/>
        <w:sz w:val="20"/>
        <w:szCs w:val="20"/>
      </w:rPr>
    </w:lvl>
    <w:lvl w:ilvl="1">
      <w:start w:val="1"/>
      <w:numFmt w:val="decimal"/>
      <w:pStyle w:val="Numberedtextsummary"/>
      <w:lvlText w:val="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1C9182F"/>
    <w:multiLevelType w:val="hybridMultilevel"/>
    <w:tmpl w:val="CA803B62"/>
    <w:lvl w:ilvl="0" w:tplc="945CF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01B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E65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CB5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3C85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8CCF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01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B068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B251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F325D8"/>
    <w:multiLevelType w:val="hybridMultilevel"/>
    <w:tmpl w:val="FE361920"/>
    <w:lvl w:ilvl="0" w:tplc="72CEB11E">
      <w:start w:val="1"/>
      <w:numFmt w:val="lowerLetter"/>
      <w:pStyle w:val="Bulleta"/>
      <w:lvlText w:val="%1)"/>
      <w:lvlJc w:val="left"/>
      <w:pPr>
        <w:ind w:left="927" w:hanging="360"/>
      </w:pPr>
      <w:rPr>
        <w:rFonts w:hint="default"/>
        <w:color w:val="F4633A"/>
      </w:rPr>
    </w:lvl>
    <w:lvl w:ilvl="1" w:tplc="3878ABC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6EE6BA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6B8C36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6946E8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4EE7E5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7BE16C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236D54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58475C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62271AC"/>
    <w:multiLevelType w:val="hybridMultilevel"/>
    <w:tmpl w:val="ADEA8888"/>
    <w:lvl w:ilvl="0" w:tplc="283CD528">
      <w:start w:val="1"/>
      <w:numFmt w:val="bullet"/>
      <w:pStyle w:val="Appendixbullet"/>
      <w:lvlText w:val=""/>
      <w:lvlJc w:val="left"/>
      <w:pPr>
        <w:ind w:left="360" w:hanging="360"/>
      </w:pPr>
      <w:rPr>
        <w:rFonts w:ascii="Symbol" w:hAnsi="Symbol" w:hint="default"/>
        <w:color w:val="F4633A"/>
        <w:sz w:val="20"/>
        <w:szCs w:val="20"/>
      </w:rPr>
    </w:lvl>
    <w:lvl w:ilvl="1" w:tplc="F7F4FF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5C69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007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DA8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802A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6EB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261D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1CD9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54412"/>
    <w:multiLevelType w:val="hybridMultilevel"/>
    <w:tmpl w:val="1A8E215E"/>
    <w:lvl w:ilvl="0" w:tplc="5AD28E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BE06C8" w:tentative="1">
      <w:start w:val="1"/>
      <w:numFmt w:val="lowerLetter"/>
      <w:lvlText w:val="%2."/>
      <w:lvlJc w:val="left"/>
      <w:pPr>
        <w:ind w:left="1440" w:hanging="360"/>
      </w:pPr>
    </w:lvl>
    <w:lvl w:ilvl="2" w:tplc="8F74E11C" w:tentative="1">
      <w:start w:val="1"/>
      <w:numFmt w:val="lowerRoman"/>
      <w:lvlText w:val="%3."/>
      <w:lvlJc w:val="right"/>
      <w:pPr>
        <w:ind w:left="2160" w:hanging="180"/>
      </w:pPr>
    </w:lvl>
    <w:lvl w:ilvl="3" w:tplc="778EF9B0" w:tentative="1">
      <w:start w:val="1"/>
      <w:numFmt w:val="decimal"/>
      <w:lvlText w:val="%4."/>
      <w:lvlJc w:val="left"/>
      <w:pPr>
        <w:ind w:left="2880" w:hanging="360"/>
      </w:pPr>
    </w:lvl>
    <w:lvl w:ilvl="4" w:tplc="5EEE28AC" w:tentative="1">
      <w:start w:val="1"/>
      <w:numFmt w:val="lowerLetter"/>
      <w:lvlText w:val="%5."/>
      <w:lvlJc w:val="left"/>
      <w:pPr>
        <w:ind w:left="3600" w:hanging="360"/>
      </w:pPr>
    </w:lvl>
    <w:lvl w:ilvl="5" w:tplc="BCD838EC" w:tentative="1">
      <w:start w:val="1"/>
      <w:numFmt w:val="lowerRoman"/>
      <w:lvlText w:val="%6."/>
      <w:lvlJc w:val="right"/>
      <w:pPr>
        <w:ind w:left="4320" w:hanging="180"/>
      </w:pPr>
    </w:lvl>
    <w:lvl w:ilvl="6" w:tplc="2DA8109C" w:tentative="1">
      <w:start w:val="1"/>
      <w:numFmt w:val="decimal"/>
      <w:lvlText w:val="%7."/>
      <w:lvlJc w:val="left"/>
      <w:pPr>
        <w:ind w:left="5040" w:hanging="360"/>
      </w:pPr>
    </w:lvl>
    <w:lvl w:ilvl="7" w:tplc="6CAC9BC2" w:tentative="1">
      <w:start w:val="1"/>
      <w:numFmt w:val="lowerLetter"/>
      <w:lvlText w:val="%8."/>
      <w:lvlJc w:val="left"/>
      <w:pPr>
        <w:ind w:left="5760" w:hanging="360"/>
      </w:pPr>
    </w:lvl>
    <w:lvl w:ilvl="8" w:tplc="DB1E95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353155"/>
    <w:multiLevelType w:val="hybridMultilevel"/>
    <w:tmpl w:val="C2746FFE"/>
    <w:lvl w:ilvl="0" w:tplc="ED269050">
      <w:start w:val="1"/>
      <w:numFmt w:val="lowerLetter"/>
      <w:lvlText w:val="%1)"/>
      <w:lvlJc w:val="left"/>
      <w:pPr>
        <w:ind w:left="1134" w:hanging="567"/>
      </w:pPr>
      <w:rPr>
        <w:rFonts w:hint="default"/>
        <w:color w:val="auto"/>
      </w:rPr>
    </w:lvl>
    <w:lvl w:ilvl="1" w:tplc="C8D04728" w:tentative="1">
      <w:start w:val="1"/>
      <w:numFmt w:val="lowerLetter"/>
      <w:lvlText w:val="%2."/>
      <w:lvlJc w:val="left"/>
      <w:pPr>
        <w:ind w:left="1440" w:hanging="360"/>
      </w:pPr>
    </w:lvl>
    <w:lvl w:ilvl="2" w:tplc="4AE83B28" w:tentative="1">
      <w:start w:val="1"/>
      <w:numFmt w:val="lowerRoman"/>
      <w:lvlText w:val="%3."/>
      <w:lvlJc w:val="right"/>
      <w:pPr>
        <w:ind w:left="2160" w:hanging="180"/>
      </w:pPr>
    </w:lvl>
    <w:lvl w:ilvl="3" w:tplc="B808B286" w:tentative="1">
      <w:start w:val="1"/>
      <w:numFmt w:val="decimal"/>
      <w:lvlText w:val="%4."/>
      <w:lvlJc w:val="left"/>
      <w:pPr>
        <w:ind w:left="2880" w:hanging="360"/>
      </w:pPr>
    </w:lvl>
    <w:lvl w:ilvl="4" w:tplc="40623EA6" w:tentative="1">
      <w:start w:val="1"/>
      <w:numFmt w:val="lowerLetter"/>
      <w:lvlText w:val="%5."/>
      <w:lvlJc w:val="left"/>
      <w:pPr>
        <w:ind w:left="3600" w:hanging="360"/>
      </w:pPr>
    </w:lvl>
    <w:lvl w:ilvl="5" w:tplc="DD3A7740" w:tentative="1">
      <w:start w:val="1"/>
      <w:numFmt w:val="lowerRoman"/>
      <w:lvlText w:val="%6."/>
      <w:lvlJc w:val="right"/>
      <w:pPr>
        <w:ind w:left="4320" w:hanging="180"/>
      </w:pPr>
    </w:lvl>
    <w:lvl w:ilvl="6" w:tplc="761C7934" w:tentative="1">
      <w:start w:val="1"/>
      <w:numFmt w:val="decimal"/>
      <w:lvlText w:val="%7."/>
      <w:lvlJc w:val="left"/>
      <w:pPr>
        <w:ind w:left="5040" w:hanging="360"/>
      </w:pPr>
    </w:lvl>
    <w:lvl w:ilvl="7" w:tplc="65EA1B24" w:tentative="1">
      <w:start w:val="1"/>
      <w:numFmt w:val="lowerLetter"/>
      <w:lvlText w:val="%8."/>
      <w:lvlJc w:val="left"/>
      <w:pPr>
        <w:ind w:left="5760" w:hanging="360"/>
      </w:pPr>
    </w:lvl>
    <w:lvl w:ilvl="8" w:tplc="8DEAE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E56CB"/>
    <w:multiLevelType w:val="hybridMultilevel"/>
    <w:tmpl w:val="B3C41B52"/>
    <w:lvl w:ilvl="0" w:tplc="C102FA0A">
      <w:start w:val="1"/>
      <w:numFmt w:val="bullet"/>
      <w:pStyle w:val="APrecommendationsub-bullet"/>
      <w:lvlText w:val="‒"/>
      <w:lvlJc w:val="left"/>
      <w:pPr>
        <w:ind w:left="1021" w:hanging="284"/>
      </w:pPr>
      <w:rPr>
        <w:rFonts w:ascii="Arial" w:hAnsi="Arial" w:hint="default"/>
        <w:sz w:val="20"/>
        <w:szCs w:val="20"/>
      </w:rPr>
    </w:lvl>
    <w:lvl w:ilvl="1" w:tplc="1F2635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C82B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1AC2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E071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20FA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FEFB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7AC4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E5B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3543B"/>
    <w:multiLevelType w:val="hybridMultilevel"/>
    <w:tmpl w:val="DEDE899A"/>
    <w:lvl w:ilvl="0" w:tplc="201EA64A">
      <w:start w:val="1"/>
      <w:numFmt w:val="bullet"/>
      <w:pStyle w:val="Appendixsub-bullet"/>
      <w:lvlText w:val="‒"/>
      <w:lvlJc w:val="left"/>
      <w:pPr>
        <w:ind w:left="927" w:hanging="360"/>
      </w:pPr>
      <w:rPr>
        <w:rFonts w:ascii="Arial" w:hAnsi="Arial" w:hint="default"/>
        <w:color w:val="515254"/>
        <w:sz w:val="20"/>
        <w:szCs w:val="20"/>
        <w:u w:color="FFFFFF"/>
      </w:rPr>
    </w:lvl>
    <w:lvl w:ilvl="1" w:tplc="CE16C9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4029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253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E5F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C666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479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4837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48CA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31EAA"/>
    <w:multiLevelType w:val="hybridMultilevel"/>
    <w:tmpl w:val="460EF88C"/>
    <w:lvl w:ilvl="0" w:tplc="C9B49C6E">
      <w:start w:val="1"/>
      <w:numFmt w:val="lowerLetter"/>
      <w:lvlText w:val="%1)"/>
      <w:lvlJc w:val="left"/>
      <w:pPr>
        <w:ind w:left="1134" w:hanging="567"/>
      </w:pPr>
      <w:rPr>
        <w:rFonts w:hint="default"/>
      </w:rPr>
    </w:lvl>
    <w:lvl w:ilvl="1" w:tplc="9716B84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3BA219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AC4587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4783E0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9C4E25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7D61A2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0409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D94378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AD92602"/>
    <w:multiLevelType w:val="hybridMultilevel"/>
    <w:tmpl w:val="FE28CDD2"/>
    <w:lvl w:ilvl="0" w:tplc="D1CAAF52">
      <w:start w:val="1"/>
      <w:numFmt w:val="lowerLetter"/>
      <w:lvlText w:val="%1)"/>
      <w:lvlJc w:val="left"/>
      <w:pPr>
        <w:ind w:left="1134" w:hanging="567"/>
      </w:pPr>
      <w:rPr>
        <w:rFonts w:hint="default"/>
      </w:rPr>
    </w:lvl>
    <w:lvl w:ilvl="1" w:tplc="6B5AB9F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CE87A2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6D2EDA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62E36C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0722CE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22A8CE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B5ED27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B16128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B302860"/>
    <w:multiLevelType w:val="multilevel"/>
    <w:tmpl w:val="6BEA89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D4636E3"/>
    <w:multiLevelType w:val="hybridMultilevel"/>
    <w:tmpl w:val="F210E71A"/>
    <w:lvl w:ilvl="0" w:tplc="EDEE6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19801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9606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1053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F2A9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86D0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DA5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4AF5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DEBE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6046536">
    <w:abstractNumId w:val="0"/>
  </w:num>
  <w:num w:numId="2" w16cid:durableId="1134521535">
    <w:abstractNumId w:val="31"/>
  </w:num>
  <w:num w:numId="3" w16cid:durableId="1346321990">
    <w:abstractNumId w:val="28"/>
  </w:num>
  <w:num w:numId="4" w16cid:durableId="1683781097">
    <w:abstractNumId w:val="32"/>
  </w:num>
  <w:num w:numId="5" w16cid:durableId="480389406">
    <w:abstractNumId w:val="27"/>
  </w:num>
  <w:num w:numId="6" w16cid:durableId="1502355569">
    <w:abstractNumId w:val="23"/>
  </w:num>
  <w:num w:numId="7" w16cid:durableId="640576524">
    <w:abstractNumId w:val="11"/>
  </w:num>
  <w:num w:numId="8" w16cid:durableId="1683820357">
    <w:abstractNumId w:val="12"/>
  </w:num>
  <w:num w:numId="9" w16cid:durableId="1494679785">
    <w:abstractNumId w:val="3"/>
  </w:num>
  <w:num w:numId="10" w16cid:durableId="1225525383">
    <w:abstractNumId w:val="5"/>
  </w:num>
  <w:num w:numId="11" w16cid:durableId="1421371027">
    <w:abstractNumId w:val="19"/>
  </w:num>
  <w:num w:numId="12" w16cid:durableId="882597770">
    <w:abstractNumId w:val="26"/>
  </w:num>
  <w:num w:numId="13" w16cid:durableId="18552628">
    <w:abstractNumId w:val="13"/>
  </w:num>
  <w:num w:numId="14" w16cid:durableId="688265113">
    <w:abstractNumId w:val="30"/>
  </w:num>
  <w:num w:numId="15" w16cid:durableId="2143841007">
    <w:abstractNumId w:val="13"/>
  </w:num>
  <w:num w:numId="16" w16cid:durableId="1114785916">
    <w:abstractNumId w:val="13"/>
  </w:num>
  <w:num w:numId="17" w16cid:durableId="1284530999">
    <w:abstractNumId w:val="24"/>
  </w:num>
  <w:num w:numId="18" w16cid:durableId="901328261">
    <w:abstractNumId w:val="6"/>
  </w:num>
  <w:num w:numId="19" w16cid:durableId="831458006">
    <w:abstractNumId w:val="14"/>
  </w:num>
  <w:num w:numId="20" w16cid:durableId="1324355015">
    <w:abstractNumId w:val="25"/>
  </w:num>
  <w:num w:numId="21" w16cid:durableId="911814132">
    <w:abstractNumId w:val="13"/>
  </w:num>
  <w:num w:numId="22" w16cid:durableId="827868641">
    <w:abstractNumId w:val="13"/>
  </w:num>
  <w:num w:numId="23" w16cid:durableId="1540167961">
    <w:abstractNumId w:val="10"/>
  </w:num>
  <w:num w:numId="24" w16cid:durableId="885993267">
    <w:abstractNumId w:val="17"/>
  </w:num>
  <w:num w:numId="25" w16cid:durableId="1640305373">
    <w:abstractNumId w:val="33"/>
  </w:num>
  <w:num w:numId="26" w16cid:durableId="284384712">
    <w:abstractNumId w:val="18"/>
  </w:num>
  <w:num w:numId="27" w16cid:durableId="589584065">
    <w:abstractNumId w:val="20"/>
  </w:num>
  <w:num w:numId="28" w16cid:durableId="1358382924">
    <w:abstractNumId w:val="34"/>
  </w:num>
  <w:num w:numId="29" w16cid:durableId="758410448">
    <w:abstractNumId w:val="27"/>
    <w:lvlOverride w:ilvl="0">
      <w:startOverride w:val="1"/>
    </w:lvlOverride>
  </w:num>
  <w:num w:numId="30" w16cid:durableId="1342397026">
    <w:abstractNumId w:val="27"/>
    <w:lvlOverride w:ilvl="0">
      <w:startOverride w:val="1"/>
    </w:lvlOverride>
  </w:num>
  <w:num w:numId="31" w16cid:durableId="967080102">
    <w:abstractNumId w:val="27"/>
    <w:lvlOverride w:ilvl="0">
      <w:startOverride w:val="1"/>
    </w:lvlOverride>
  </w:num>
  <w:num w:numId="32" w16cid:durableId="1956717508">
    <w:abstractNumId w:val="27"/>
    <w:lvlOverride w:ilvl="0">
      <w:startOverride w:val="1"/>
    </w:lvlOverride>
  </w:num>
  <w:num w:numId="33" w16cid:durableId="805128804">
    <w:abstractNumId w:val="36"/>
  </w:num>
  <w:num w:numId="34" w16cid:durableId="2092315068">
    <w:abstractNumId w:val="1"/>
  </w:num>
  <w:num w:numId="35" w16cid:durableId="2096171592">
    <w:abstractNumId w:val="21"/>
  </w:num>
  <w:num w:numId="36" w16cid:durableId="264460248">
    <w:abstractNumId w:val="8"/>
  </w:num>
  <w:num w:numId="37" w16cid:durableId="830484480">
    <w:abstractNumId w:val="15"/>
  </w:num>
  <w:num w:numId="38" w16cid:durableId="351735166">
    <w:abstractNumId w:val="7"/>
  </w:num>
  <w:num w:numId="39" w16cid:durableId="1115446458">
    <w:abstractNumId w:val="16"/>
  </w:num>
  <w:num w:numId="40" w16cid:durableId="402415398">
    <w:abstractNumId w:val="4"/>
  </w:num>
  <w:num w:numId="41" w16cid:durableId="1648511623">
    <w:abstractNumId w:val="35"/>
  </w:num>
  <w:num w:numId="42" w16cid:durableId="561982037">
    <w:abstractNumId w:val="25"/>
  </w:num>
  <w:num w:numId="43" w16cid:durableId="789399196">
    <w:abstractNumId w:val="29"/>
  </w:num>
  <w:num w:numId="44" w16cid:durableId="1860385393">
    <w:abstractNumId w:val="2"/>
  </w:num>
  <w:num w:numId="45" w16cid:durableId="1086457189">
    <w:abstractNumId w:val="22"/>
  </w:num>
  <w:num w:numId="46" w16cid:durableId="12639498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0C1"/>
    <w:rsid w:val="00000A2A"/>
    <w:rsid w:val="00005282"/>
    <w:rsid w:val="0000553B"/>
    <w:rsid w:val="000124EE"/>
    <w:rsid w:val="00015504"/>
    <w:rsid w:val="0002742A"/>
    <w:rsid w:val="000279D8"/>
    <w:rsid w:val="00033E37"/>
    <w:rsid w:val="00035813"/>
    <w:rsid w:val="00037E10"/>
    <w:rsid w:val="0004382D"/>
    <w:rsid w:val="00045731"/>
    <w:rsid w:val="00046EB7"/>
    <w:rsid w:val="00047731"/>
    <w:rsid w:val="00047BC0"/>
    <w:rsid w:val="00050002"/>
    <w:rsid w:val="00052C75"/>
    <w:rsid w:val="000545C4"/>
    <w:rsid w:val="00057FA6"/>
    <w:rsid w:val="00060B7D"/>
    <w:rsid w:val="00061607"/>
    <w:rsid w:val="0006686E"/>
    <w:rsid w:val="0006760B"/>
    <w:rsid w:val="00070FE1"/>
    <w:rsid w:val="00075715"/>
    <w:rsid w:val="00075E8F"/>
    <w:rsid w:val="000762E1"/>
    <w:rsid w:val="000805D3"/>
    <w:rsid w:val="000817E2"/>
    <w:rsid w:val="00081BDB"/>
    <w:rsid w:val="000821A0"/>
    <w:rsid w:val="00084526"/>
    <w:rsid w:val="00087B60"/>
    <w:rsid w:val="00090C72"/>
    <w:rsid w:val="00093A62"/>
    <w:rsid w:val="000943D7"/>
    <w:rsid w:val="000A189D"/>
    <w:rsid w:val="000A553D"/>
    <w:rsid w:val="000B011E"/>
    <w:rsid w:val="000B232F"/>
    <w:rsid w:val="000B2AC8"/>
    <w:rsid w:val="000B6242"/>
    <w:rsid w:val="000C296D"/>
    <w:rsid w:val="000C30BF"/>
    <w:rsid w:val="000C6B50"/>
    <w:rsid w:val="000C7FC2"/>
    <w:rsid w:val="000D170A"/>
    <w:rsid w:val="000D1895"/>
    <w:rsid w:val="000D27E7"/>
    <w:rsid w:val="000E322F"/>
    <w:rsid w:val="000F0B66"/>
    <w:rsid w:val="000F1CC6"/>
    <w:rsid w:val="000F1ECB"/>
    <w:rsid w:val="000F4029"/>
    <w:rsid w:val="000F5833"/>
    <w:rsid w:val="000F7DEA"/>
    <w:rsid w:val="00101D09"/>
    <w:rsid w:val="00103884"/>
    <w:rsid w:val="00104020"/>
    <w:rsid w:val="001057B1"/>
    <w:rsid w:val="00105ABB"/>
    <w:rsid w:val="0010742B"/>
    <w:rsid w:val="0011046B"/>
    <w:rsid w:val="00113BBB"/>
    <w:rsid w:val="00120D45"/>
    <w:rsid w:val="00121A87"/>
    <w:rsid w:val="001234EB"/>
    <w:rsid w:val="001266ED"/>
    <w:rsid w:val="00126B4A"/>
    <w:rsid w:val="001312B3"/>
    <w:rsid w:val="00135C75"/>
    <w:rsid w:val="00136940"/>
    <w:rsid w:val="00137B2F"/>
    <w:rsid w:val="0014297E"/>
    <w:rsid w:val="00144ADC"/>
    <w:rsid w:val="0014557E"/>
    <w:rsid w:val="00145B8A"/>
    <w:rsid w:val="00151FE3"/>
    <w:rsid w:val="001532BF"/>
    <w:rsid w:val="00153FFA"/>
    <w:rsid w:val="0015468F"/>
    <w:rsid w:val="001606E8"/>
    <w:rsid w:val="00162476"/>
    <w:rsid w:val="001630DA"/>
    <w:rsid w:val="00163CF9"/>
    <w:rsid w:val="001649D2"/>
    <w:rsid w:val="0016519A"/>
    <w:rsid w:val="00167E06"/>
    <w:rsid w:val="00170C1E"/>
    <w:rsid w:val="001740CC"/>
    <w:rsid w:val="00174B7D"/>
    <w:rsid w:val="00174BF7"/>
    <w:rsid w:val="001764AC"/>
    <w:rsid w:val="001775B4"/>
    <w:rsid w:val="00177F07"/>
    <w:rsid w:val="0018223C"/>
    <w:rsid w:val="00185CBB"/>
    <w:rsid w:val="0018668B"/>
    <w:rsid w:val="00186D2C"/>
    <w:rsid w:val="00186D93"/>
    <w:rsid w:val="00187B54"/>
    <w:rsid w:val="001929FE"/>
    <w:rsid w:val="001A048E"/>
    <w:rsid w:val="001A1112"/>
    <w:rsid w:val="001A4B15"/>
    <w:rsid w:val="001B0F84"/>
    <w:rsid w:val="001B113D"/>
    <w:rsid w:val="001B74DF"/>
    <w:rsid w:val="001B7ED2"/>
    <w:rsid w:val="001C02D9"/>
    <w:rsid w:val="001C2F3F"/>
    <w:rsid w:val="001D0A79"/>
    <w:rsid w:val="001D24D5"/>
    <w:rsid w:val="001E131E"/>
    <w:rsid w:val="001E1744"/>
    <w:rsid w:val="001E18FD"/>
    <w:rsid w:val="001E25D4"/>
    <w:rsid w:val="001E2B92"/>
    <w:rsid w:val="001E45AC"/>
    <w:rsid w:val="001E4BB9"/>
    <w:rsid w:val="001E719B"/>
    <w:rsid w:val="001E7A0E"/>
    <w:rsid w:val="001F0DE6"/>
    <w:rsid w:val="001F332F"/>
    <w:rsid w:val="001F6118"/>
    <w:rsid w:val="001F76B3"/>
    <w:rsid w:val="002002CE"/>
    <w:rsid w:val="00202576"/>
    <w:rsid w:val="00202F96"/>
    <w:rsid w:val="002068E1"/>
    <w:rsid w:val="002104D2"/>
    <w:rsid w:val="00212A48"/>
    <w:rsid w:val="00212FF6"/>
    <w:rsid w:val="00214152"/>
    <w:rsid w:val="00214799"/>
    <w:rsid w:val="0022107C"/>
    <w:rsid w:val="00221D46"/>
    <w:rsid w:val="0022304D"/>
    <w:rsid w:val="00236CC7"/>
    <w:rsid w:val="002409F4"/>
    <w:rsid w:val="00242268"/>
    <w:rsid w:val="002450EF"/>
    <w:rsid w:val="00246A44"/>
    <w:rsid w:val="002477CF"/>
    <w:rsid w:val="00250758"/>
    <w:rsid w:val="002511C8"/>
    <w:rsid w:val="00251708"/>
    <w:rsid w:val="002520FE"/>
    <w:rsid w:val="0025210B"/>
    <w:rsid w:val="00256CE5"/>
    <w:rsid w:val="002637CB"/>
    <w:rsid w:val="002648E9"/>
    <w:rsid w:val="00267435"/>
    <w:rsid w:val="00271160"/>
    <w:rsid w:val="00272ED6"/>
    <w:rsid w:val="00275422"/>
    <w:rsid w:val="00276F3D"/>
    <w:rsid w:val="002801DC"/>
    <w:rsid w:val="0028191A"/>
    <w:rsid w:val="00284483"/>
    <w:rsid w:val="00290437"/>
    <w:rsid w:val="002921F1"/>
    <w:rsid w:val="00294EED"/>
    <w:rsid w:val="00296E0C"/>
    <w:rsid w:val="00297AB6"/>
    <w:rsid w:val="002A5FA0"/>
    <w:rsid w:val="002B0990"/>
    <w:rsid w:val="002B1567"/>
    <w:rsid w:val="002B61F8"/>
    <w:rsid w:val="002B66E3"/>
    <w:rsid w:val="002C6274"/>
    <w:rsid w:val="002C6EA4"/>
    <w:rsid w:val="002C6F67"/>
    <w:rsid w:val="002D16A5"/>
    <w:rsid w:val="002D223D"/>
    <w:rsid w:val="002D3787"/>
    <w:rsid w:val="002E3906"/>
    <w:rsid w:val="002E5E6D"/>
    <w:rsid w:val="002E65A4"/>
    <w:rsid w:val="002F3543"/>
    <w:rsid w:val="002F3B02"/>
    <w:rsid w:val="002F3F40"/>
    <w:rsid w:val="002F4FFC"/>
    <w:rsid w:val="003003F1"/>
    <w:rsid w:val="00300AA5"/>
    <w:rsid w:val="00302CA7"/>
    <w:rsid w:val="00302DA6"/>
    <w:rsid w:val="00303441"/>
    <w:rsid w:val="0030420F"/>
    <w:rsid w:val="0030436A"/>
    <w:rsid w:val="00306F32"/>
    <w:rsid w:val="00307420"/>
    <w:rsid w:val="00310322"/>
    <w:rsid w:val="003126CD"/>
    <w:rsid w:val="00314125"/>
    <w:rsid w:val="00315976"/>
    <w:rsid w:val="0031630B"/>
    <w:rsid w:val="003170CE"/>
    <w:rsid w:val="003224AD"/>
    <w:rsid w:val="0032701C"/>
    <w:rsid w:val="00335E5A"/>
    <w:rsid w:val="003363DD"/>
    <w:rsid w:val="0034005B"/>
    <w:rsid w:val="003404FF"/>
    <w:rsid w:val="00340C49"/>
    <w:rsid w:val="00341F48"/>
    <w:rsid w:val="0034254F"/>
    <w:rsid w:val="00343375"/>
    <w:rsid w:val="0034419E"/>
    <w:rsid w:val="003460CE"/>
    <w:rsid w:val="00347947"/>
    <w:rsid w:val="00347FA9"/>
    <w:rsid w:val="003513D6"/>
    <w:rsid w:val="003527A4"/>
    <w:rsid w:val="003569DD"/>
    <w:rsid w:val="00360063"/>
    <w:rsid w:val="003610BA"/>
    <w:rsid w:val="0036236E"/>
    <w:rsid w:val="00362779"/>
    <w:rsid w:val="00363E29"/>
    <w:rsid w:val="00363ECB"/>
    <w:rsid w:val="00365926"/>
    <w:rsid w:val="00366A9F"/>
    <w:rsid w:val="00370113"/>
    <w:rsid w:val="00370259"/>
    <w:rsid w:val="003708A4"/>
    <w:rsid w:val="00373381"/>
    <w:rsid w:val="00377AA9"/>
    <w:rsid w:val="00382BA1"/>
    <w:rsid w:val="00383907"/>
    <w:rsid w:val="003927B4"/>
    <w:rsid w:val="00394B72"/>
    <w:rsid w:val="00395B76"/>
    <w:rsid w:val="003B1DE5"/>
    <w:rsid w:val="003B3FFF"/>
    <w:rsid w:val="003B4085"/>
    <w:rsid w:val="003B437B"/>
    <w:rsid w:val="003B43FC"/>
    <w:rsid w:val="003B4622"/>
    <w:rsid w:val="003B71F7"/>
    <w:rsid w:val="003B7F61"/>
    <w:rsid w:val="003C552F"/>
    <w:rsid w:val="003C5653"/>
    <w:rsid w:val="003D2C74"/>
    <w:rsid w:val="003D3317"/>
    <w:rsid w:val="003D5CB5"/>
    <w:rsid w:val="003D5CF4"/>
    <w:rsid w:val="003D6358"/>
    <w:rsid w:val="003E4811"/>
    <w:rsid w:val="003F0B26"/>
    <w:rsid w:val="003F2D1C"/>
    <w:rsid w:val="003F5832"/>
    <w:rsid w:val="003F630E"/>
    <w:rsid w:val="003F64A7"/>
    <w:rsid w:val="0040280C"/>
    <w:rsid w:val="00404B16"/>
    <w:rsid w:val="00410D3B"/>
    <w:rsid w:val="00413826"/>
    <w:rsid w:val="00417E60"/>
    <w:rsid w:val="004323A7"/>
    <w:rsid w:val="00432B6D"/>
    <w:rsid w:val="00436A91"/>
    <w:rsid w:val="00443EFE"/>
    <w:rsid w:val="00445EDE"/>
    <w:rsid w:val="00447F98"/>
    <w:rsid w:val="00451653"/>
    <w:rsid w:val="00456F42"/>
    <w:rsid w:val="00462D23"/>
    <w:rsid w:val="004647A8"/>
    <w:rsid w:val="00464BEB"/>
    <w:rsid w:val="00473817"/>
    <w:rsid w:val="00473AD9"/>
    <w:rsid w:val="00477EBE"/>
    <w:rsid w:val="00481C5A"/>
    <w:rsid w:val="0048319D"/>
    <w:rsid w:val="0048519F"/>
    <w:rsid w:val="004862C3"/>
    <w:rsid w:val="00486604"/>
    <w:rsid w:val="00487170"/>
    <w:rsid w:val="004948BD"/>
    <w:rsid w:val="00494EA4"/>
    <w:rsid w:val="004957FF"/>
    <w:rsid w:val="004966E7"/>
    <w:rsid w:val="004971B6"/>
    <w:rsid w:val="0049777B"/>
    <w:rsid w:val="004A6FA5"/>
    <w:rsid w:val="004B13D7"/>
    <w:rsid w:val="004B3254"/>
    <w:rsid w:val="004B38B1"/>
    <w:rsid w:val="004B5B8A"/>
    <w:rsid w:val="004C2B09"/>
    <w:rsid w:val="004C4F8E"/>
    <w:rsid w:val="004D0DC0"/>
    <w:rsid w:val="004D2DD5"/>
    <w:rsid w:val="004E0C59"/>
    <w:rsid w:val="004E22A0"/>
    <w:rsid w:val="004E2E0E"/>
    <w:rsid w:val="004F5984"/>
    <w:rsid w:val="004F7792"/>
    <w:rsid w:val="00500842"/>
    <w:rsid w:val="00502A6F"/>
    <w:rsid w:val="0050465A"/>
    <w:rsid w:val="0050531F"/>
    <w:rsid w:val="00521D54"/>
    <w:rsid w:val="0052580E"/>
    <w:rsid w:val="00530696"/>
    <w:rsid w:val="00531843"/>
    <w:rsid w:val="005336CE"/>
    <w:rsid w:val="005349B8"/>
    <w:rsid w:val="00536264"/>
    <w:rsid w:val="005407F1"/>
    <w:rsid w:val="00542CEF"/>
    <w:rsid w:val="00547D00"/>
    <w:rsid w:val="00551734"/>
    <w:rsid w:val="00556D6D"/>
    <w:rsid w:val="005579E3"/>
    <w:rsid w:val="00561D19"/>
    <w:rsid w:val="00562295"/>
    <w:rsid w:val="005639FE"/>
    <w:rsid w:val="00563A99"/>
    <w:rsid w:val="00566E49"/>
    <w:rsid w:val="00567031"/>
    <w:rsid w:val="0057372B"/>
    <w:rsid w:val="0057529B"/>
    <w:rsid w:val="0058037A"/>
    <w:rsid w:val="00582E4F"/>
    <w:rsid w:val="00583134"/>
    <w:rsid w:val="005831BF"/>
    <w:rsid w:val="005915A0"/>
    <w:rsid w:val="005928CC"/>
    <w:rsid w:val="00595D50"/>
    <w:rsid w:val="005A0892"/>
    <w:rsid w:val="005A1AB2"/>
    <w:rsid w:val="005A5170"/>
    <w:rsid w:val="005B1006"/>
    <w:rsid w:val="005C0301"/>
    <w:rsid w:val="005C1C3C"/>
    <w:rsid w:val="005C20B0"/>
    <w:rsid w:val="005D2314"/>
    <w:rsid w:val="005D4EE1"/>
    <w:rsid w:val="005D565E"/>
    <w:rsid w:val="005D5F4A"/>
    <w:rsid w:val="005E1C51"/>
    <w:rsid w:val="005E285B"/>
    <w:rsid w:val="005E3954"/>
    <w:rsid w:val="005E43B9"/>
    <w:rsid w:val="005F0F48"/>
    <w:rsid w:val="005F22D8"/>
    <w:rsid w:val="005F29D1"/>
    <w:rsid w:val="005F7BA1"/>
    <w:rsid w:val="00600139"/>
    <w:rsid w:val="00600A87"/>
    <w:rsid w:val="00613F8B"/>
    <w:rsid w:val="00614DFB"/>
    <w:rsid w:val="00627993"/>
    <w:rsid w:val="00634AEF"/>
    <w:rsid w:val="00634E2E"/>
    <w:rsid w:val="006370E6"/>
    <w:rsid w:val="00641659"/>
    <w:rsid w:val="00647D3C"/>
    <w:rsid w:val="006507C3"/>
    <w:rsid w:val="0065202D"/>
    <w:rsid w:val="00652377"/>
    <w:rsid w:val="006542ED"/>
    <w:rsid w:val="00655DAF"/>
    <w:rsid w:val="0066124D"/>
    <w:rsid w:val="00661CEF"/>
    <w:rsid w:val="00665D4D"/>
    <w:rsid w:val="0067041A"/>
    <w:rsid w:val="00673F76"/>
    <w:rsid w:val="00676A53"/>
    <w:rsid w:val="00676F11"/>
    <w:rsid w:val="006808EA"/>
    <w:rsid w:val="00682E0F"/>
    <w:rsid w:val="006922DA"/>
    <w:rsid w:val="00692465"/>
    <w:rsid w:val="0069306B"/>
    <w:rsid w:val="00693C2D"/>
    <w:rsid w:val="006947EA"/>
    <w:rsid w:val="00694978"/>
    <w:rsid w:val="006A171F"/>
    <w:rsid w:val="006A5B1C"/>
    <w:rsid w:val="006A5BD3"/>
    <w:rsid w:val="006A5EDD"/>
    <w:rsid w:val="006A654C"/>
    <w:rsid w:val="006A73D5"/>
    <w:rsid w:val="006B310B"/>
    <w:rsid w:val="006B3454"/>
    <w:rsid w:val="006B36C0"/>
    <w:rsid w:val="006B3D9A"/>
    <w:rsid w:val="006C0EA9"/>
    <w:rsid w:val="006C123E"/>
    <w:rsid w:val="006D12FA"/>
    <w:rsid w:val="006D6FE4"/>
    <w:rsid w:val="006E22AB"/>
    <w:rsid w:val="006E4C0B"/>
    <w:rsid w:val="006E5EBD"/>
    <w:rsid w:val="006E730D"/>
    <w:rsid w:val="006E7F80"/>
    <w:rsid w:val="006F1D6B"/>
    <w:rsid w:val="006F23F2"/>
    <w:rsid w:val="006F36CF"/>
    <w:rsid w:val="007036EF"/>
    <w:rsid w:val="00703E3F"/>
    <w:rsid w:val="00714738"/>
    <w:rsid w:val="007149DA"/>
    <w:rsid w:val="00715976"/>
    <w:rsid w:val="00716180"/>
    <w:rsid w:val="007218CD"/>
    <w:rsid w:val="00721FD1"/>
    <w:rsid w:val="00733950"/>
    <w:rsid w:val="007361C1"/>
    <w:rsid w:val="00741D81"/>
    <w:rsid w:val="00741DD2"/>
    <w:rsid w:val="007423FE"/>
    <w:rsid w:val="00744357"/>
    <w:rsid w:val="007450FB"/>
    <w:rsid w:val="0074558A"/>
    <w:rsid w:val="007458AF"/>
    <w:rsid w:val="00747362"/>
    <w:rsid w:val="00750676"/>
    <w:rsid w:val="007516A0"/>
    <w:rsid w:val="00753647"/>
    <w:rsid w:val="00756048"/>
    <w:rsid w:val="00762ECC"/>
    <w:rsid w:val="00770296"/>
    <w:rsid w:val="0077049A"/>
    <w:rsid w:val="00772FA8"/>
    <w:rsid w:val="007741BC"/>
    <w:rsid w:val="0077434E"/>
    <w:rsid w:val="00777872"/>
    <w:rsid w:val="00780FC3"/>
    <w:rsid w:val="00782365"/>
    <w:rsid w:val="00787951"/>
    <w:rsid w:val="007913FC"/>
    <w:rsid w:val="0079608F"/>
    <w:rsid w:val="007963E2"/>
    <w:rsid w:val="007967B9"/>
    <w:rsid w:val="007A39F4"/>
    <w:rsid w:val="007A5D50"/>
    <w:rsid w:val="007A7D3E"/>
    <w:rsid w:val="007B044B"/>
    <w:rsid w:val="007B6D3A"/>
    <w:rsid w:val="007B79AE"/>
    <w:rsid w:val="007C0568"/>
    <w:rsid w:val="007C09E5"/>
    <w:rsid w:val="007C1190"/>
    <w:rsid w:val="007C126B"/>
    <w:rsid w:val="007C3AC0"/>
    <w:rsid w:val="007C74DD"/>
    <w:rsid w:val="007D00EC"/>
    <w:rsid w:val="007D1115"/>
    <w:rsid w:val="007D14C5"/>
    <w:rsid w:val="007D2B97"/>
    <w:rsid w:val="007D3B32"/>
    <w:rsid w:val="007D598F"/>
    <w:rsid w:val="007F1FF3"/>
    <w:rsid w:val="007F2479"/>
    <w:rsid w:val="007F2573"/>
    <w:rsid w:val="007F4BB9"/>
    <w:rsid w:val="007F4D09"/>
    <w:rsid w:val="007F4D94"/>
    <w:rsid w:val="007F7E75"/>
    <w:rsid w:val="00800DE0"/>
    <w:rsid w:val="00801EBB"/>
    <w:rsid w:val="00804116"/>
    <w:rsid w:val="00805C3F"/>
    <w:rsid w:val="00813259"/>
    <w:rsid w:val="00814B28"/>
    <w:rsid w:val="008219D0"/>
    <w:rsid w:val="00823DEA"/>
    <w:rsid w:val="00824097"/>
    <w:rsid w:val="0082499C"/>
    <w:rsid w:val="00824A64"/>
    <w:rsid w:val="00832779"/>
    <w:rsid w:val="008335C2"/>
    <w:rsid w:val="0083447A"/>
    <w:rsid w:val="00834D42"/>
    <w:rsid w:val="008354AD"/>
    <w:rsid w:val="008368A3"/>
    <w:rsid w:val="0084085C"/>
    <w:rsid w:val="00841C8D"/>
    <w:rsid w:val="00843055"/>
    <w:rsid w:val="00843CCA"/>
    <w:rsid w:val="0084615E"/>
    <w:rsid w:val="00846A1F"/>
    <w:rsid w:val="00863D9C"/>
    <w:rsid w:val="00864A29"/>
    <w:rsid w:val="00864B62"/>
    <w:rsid w:val="00864DD1"/>
    <w:rsid w:val="00870E51"/>
    <w:rsid w:val="0087157D"/>
    <w:rsid w:val="00871D7F"/>
    <w:rsid w:val="0087372A"/>
    <w:rsid w:val="0087427B"/>
    <w:rsid w:val="00875300"/>
    <w:rsid w:val="00876397"/>
    <w:rsid w:val="00881781"/>
    <w:rsid w:val="00885372"/>
    <w:rsid w:val="00885817"/>
    <w:rsid w:val="008942BE"/>
    <w:rsid w:val="00894921"/>
    <w:rsid w:val="00894DB9"/>
    <w:rsid w:val="00896428"/>
    <w:rsid w:val="00896C08"/>
    <w:rsid w:val="008A00D8"/>
    <w:rsid w:val="008A0305"/>
    <w:rsid w:val="008A5A42"/>
    <w:rsid w:val="008B054C"/>
    <w:rsid w:val="008C224E"/>
    <w:rsid w:val="008D0568"/>
    <w:rsid w:val="008D326F"/>
    <w:rsid w:val="008D40F3"/>
    <w:rsid w:val="008D5D8E"/>
    <w:rsid w:val="008D5F49"/>
    <w:rsid w:val="008E2CE4"/>
    <w:rsid w:val="008E4075"/>
    <w:rsid w:val="008E45BA"/>
    <w:rsid w:val="008E6BAB"/>
    <w:rsid w:val="008F3956"/>
    <w:rsid w:val="008F3D38"/>
    <w:rsid w:val="008F58AF"/>
    <w:rsid w:val="008F5DD3"/>
    <w:rsid w:val="008F697D"/>
    <w:rsid w:val="008F7626"/>
    <w:rsid w:val="00902C6F"/>
    <w:rsid w:val="00906E61"/>
    <w:rsid w:val="00913A4B"/>
    <w:rsid w:val="00915C04"/>
    <w:rsid w:val="0092173E"/>
    <w:rsid w:val="00922A28"/>
    <w:rsid w:val="009276DC"/>
    <w:rsid w:val="00932A7A"/>
    <w:rsid w:val="00932E4C"/>
    <w:rsid w:val="00941A9F"/>
    <w:rsid w:val="00944EA9"/>
    <w:rsid w:val="0095184E"/>
    <w:rsid w:val="0095280E"/>
    <w:rsid w:val="009545E4"/>
    <w:rsid w:val="009552B1"/>
    <w:rsid w:val="009559FA"/>
    <w:rsid w:val="00957012"/>
    <w:rsid w:val="0096736E"/>
    <w:rsid w:val="00970B7A"/>
    <w:rsid w:val="0097241B"/>
    <w:rsid w:val="00972661"/>
    <w:rsid w:val="00972B40"/>
    <w:rsid w:val="00974F86"/>
    <w:rsid w:val="0097696C"/>
    <w:rsid w:val="00982028"/>
    <w:rsid w:val="00986876"/>
    <w:rsid w:val="00990D40"/>
    <w:rsid w:val="0099269F"/>
    <w:rsid w:val="009956C4"/>
    <w:rsid w:val="00995D99"/>
    <w:rsid w:val="009A1182"/>
    <w:rsid w:val="009A3180"/>
    <w:rsid w:val="009A363B"/>
    <w:rsid w:val="009A4534"/>
    <w:rsid w:val="009A6323"/>
    <w:rsid w:val="009B0100"/>
    <w:rsid w:val="009B07EF"/>
    <w:rsid w:val="009B3941"/>
    <w:rsid w:val="009B5183"/>
    <w:rsid w:val="009B5A95"/>
    <w:rsid w:val="009C17A3"/>
    <w:rsid w:val="009C2C2A"/>
    <w:rsid w:val="009C313F"/>
    <w:rsid w:val="009C5A53"/>
    <w:rsid w:val="009C68FA"/>
    <w:rsid w:val="009C7355"/>
    <w:rsid w:val="009D0128"/>
    <w:rsid w:val="009D1117"/>
    <w:rsid w:val="009D3489"/>
    <w:rsid w:val="009D3EF9"/>
    <w:rsid w:val="009D7F4D"/>
    <w:rsid w:val="009E2A31"/>
    <w:rsid w:val="009E4AF6"/>
    <w:rsid w:val="009E608B"/>
    <w:rsid w:val="009E7AC0"/>
    <w:rsid w:val="009F2236"/>
    <w:rsid w:val="009F286F"/>
    <w:rsid w:val="009F74F2"/>
    <w:rsid w:val="00A02DCF"/>
    <w:rsid w:val="00A03127"/>
    <w:rsid w:val="00A0394F"/>
    <w:rsid w:val="00A03B47"/>
    <w:rsid w:val="00A104FD"/>
    <w:rsid w:val="00A106F1"/>
    <w:rsid w:val="00A1658B"/>
    <w:rsid w:val="00A17154"/>
    <w:rsid w:val="00A17711"/>
    <w:rsid w:val="00A22A54"/>
    <w:rsid w:val="00A22D4E"/>
    <w:rsid w:val="00A23FE6"/>
    <w:rsid w:val="00A245E7"/>
    <w:rsid w:val="00A2752A"/>
    <w:rsid w:val="00A27FF1"/>
    <w:rsid w:val="00A3030E"/>
    <w:rsid w:val="00A336B8"/>
    <w:rsid w:val="00A33D95"/>
    <w:rsid w:val="00A3521D"/>
    <w:rsid w:val="00A3630D"/>
    <w:rsid w:val="00A366A8"/>
    <w:rsid w:val="00A369CC"/>
    <w:rsid w:val="00A4082E"/>
    <w:rsid w:val="00A42DD7"/>
    <w:rsid w:val="00A44CAB"/>
    <w:rsid w:val="00A503D7"/>
    <w:rsid w:val="00A53ACF"/>
    <w:rsid w:val="00A55870"/>
    <w:rsid w:val="00A56354"/>
    <w:rsid w:val="00A57717"/>
    <w:rsid w:val="00A57A07"/>
    <w:rsid w:val="00A6092F"/>
    <w:rsid w:val="00A616A6"/>
    <w:rsid w:val="00A62BDA"/>
    <w:rsid w:val="00A6442F"/>
    <w:rsid w:val="00A645ED"/>
    <w:rsid w:val="00A65A85"/>
    <w:rsid w:val="00A66720"/>
    <w:rsid w:val="00A7056A"/>
    <w:rsid w:val="00A72E55"/>
    <w:rsid w:val="00A756A7"/>
    <w:rsid w:val="00A757AA"/>
    <w:rsid w:val="00A75B62"/>
    <w:rsid w:val="00A75E4A"/>
    <w:rsid w:val="00A75F89"/>
    <w:rsid w:val="00A83C7C"/>
    <w:rsid w:val="00A85021"/>
    <w:rsid w:val="00A86256"/>
    <w:rsid w:val="00A87FF5"/>
    <w:rsid w:val="00A91484"/>
    <w:rsid w:val="00A95B04"/>
    <w:rsid w:val="00A95D62"/>
    <w:rsid w:val="00AA1421"/>
    <w:rsid w:val="00AA25D4"/>
    <w:rsid w:val="00AA292B"/>
    <w:rsid w:val="00AA3D8C"/>
    <w:rsid w:val="00AA5FFF"/>
    <w:rsid w:val="00AB0444"/>
    <w:rsid w:val="00AB1087"/>
    <w:rsid w:val="00AB21F4"/>
    <w:rsid w:val="00AB4E1E"/>
    <w:rsid w:val="00AB5709"/>
    <w:rsid w:val="00AC1291"/>
    <w:rsid w:val="00AC1B0B"/>
    <w:rsid w:val="00AC2707"/>
    <w:rsid w:val="00AC3C0E"/>
    <w:rsid w:val="00AC3F8D"/>
    <w:rsid w:val="00AC436A"/>
    <w:rsid w:val="00AC4459"/>
    <w:rsid w:val="00AC4712"/>
    <w:rsid w:val="00AC6B95"/>
    <w:rsid w:val="00AD477F"/>
    <w:rsid w:val="00AD5F11"/>
    <w:rsid w:val="00AD7E5E"/>
    <w:rsid w:val="00AE3E63"/>
    <w:rsid w:val="00AE4FE2"/>
    <w:rsid w:val="00AE75DC"/>
    <w:rsid w:val="00AF0125"/>
    <w:rsid w:val="00AF04D5"/>
    <w:rsid w:val="00AF23D2"/>
    <w:rsid w:val="00B00F9C"/>
    <w:rsid w:val="00B04B62"/>
    <w:rsid w:val="00B04F04"/>
    <w:rsid w:val="00B0533E"/>
    <w:rsid w:val="00B07802"/>
    <w:rsid w:val="00B12A15"/>
    <w:rsid w:val="00B145A8"/>
    <w:rsid w:val="00B14ADF"/>
    <w:rsid w:val="00B16395"/>
    <w:rsid w:val="00B166AA"/>
    <w:rsid w:val="00B22958"/>
    <w:rsid w:val="00B238D3"/>
    <w:rsid w:val="00B24744"/>
    <w:rsid w:val="00B27CB6"/>
    <w:rsid w:val="00B3410E"/>
    <w:rsid w:val="00B34AFB"/>
    <w:rsid w:val="00B45A1C"/>
    <w:rsid w:val="00B46D28"/>
    <w:rsid w:val="00B512F5"/>
    <w:rsid w:val="00B51739"/>
    <w:rsid w:val="00B51E9D"/>
    <w:rsid w:val="00B521E3"/>
    <w:rsid w:val="00B5285C"/>
    <w:rsid w:val="00B5322A"/>
    <w:rsid w:val="00B541FB"/>
    <w:rsid w:val="00B625F9"/>
    <w:rsid w:val="00B75872"/>
    <w:rsid w:val="00B90DDA"/>
    <w:rsid w:val="00B944A4"/>
    <w:rsid w:val="00B95C7F"/>
    <w:rsid w:val="00BA178E"/>
    <w:rsid w:val="00BA5AD3"/>
    <w:rsid w:val="00BA5C36"/>
    <w:rsid w:val="00BB2CA2"/>
    <w:rsid w:val="00BB3A7B"/>
    <w:rsid w:val="00BB5389"/>
    <w:rsid w:val="00BB561B"/>
    <w:rsid w:val="00BB6BA9"/>
    <w:rsid w:val="00BC15C0"/>
    <w:rsid w:val="00BC2284"/>
    <w:rsid w:val="00BC4235"/>
    <w:rsid w:val="00BC43F6"/>
    <w:rsid w:val="00BD2725"/>
    <w:rsid w:val="00BD51D9"/>
    <w:rsid w:val="00BD6EA9"/>
    <w:rsid w:val="00BD7BA9"/>
    <w:rsid w:val="00BE0149"/>
    <w:rsid w:val="00BE4462"/>
    <w:rsid w:val="00BF059E"/>
    <w:rsid w:val="00BF1974"/>
    <w:rsid w:val="00BF1A66"/>
    <w:rsid w:val="00BF6667"/>
    <w:rsid w:val="00BF6B28"/>
    <w:rsid w:val="00C00F52"/>
    <w:rsid w:val="00C03929"/>
    <w:rsid w:val="00C10C26"/>
    <w:rsid w:val="00C12518"/>
    <w:rsid w:val="00C20E62"/>
    <w:rsid w:val="00C22557"/>
    <w:rsid w:val="00C2332E"/>
    <w:rsid w:val="00C25EE8"/>
    <w:rsid w:val="00C26F06"/>
    <w:rsid w:val="00C33C2A"/>
    <w:rsid w:val="00C35BEF"/>
    <w:rsid w:val="00C36DEB"/>
    <w:rsid w:val="00C37618"/>
    <w:rsid w:val="00C404A8"/>
    <w:rsid w:val="00C43FF8"/>
    <w:rsid w:val="00C44CBE"/>
    <w:rsid w:val="00C44CE3"/>
    <w:rsid w:val="00C44EE6"/>
    <w:rsid w:val="00C51983"/>
    <w:rsid w:val="00C52562"/>
    <w:rsid w:val="00C53AE8"/>
    <w:rsid w:val="00C54014"/>
    <w:rsid w:val="00C6010D"/>
    <w:rsid w:val="00C61115"/>
    <w:rsid w:val="00C70263"/>
    <w:rsid w:val="00C70E98"/>
    <w:rsid w:val="00C73AC3"/>
    <w:rsid w:val="00C73FB0"/>
    <w:rsid w:val="00C80558"/>
    <w:rsid w:val="00C80CA6"/>
    <w:rsid w:val="00CA025B"/>
    <w:rsid w:val="00CA0B7B"/>
    <w:rsid w:val="00CA6DE0"/>
    <w:rsid w:val="00CA7B2A"/>
    <w:rsid w:val="00CB0794"/>
    <w:rsid w:val="00CB3C4D"/>
    <w:rsid w:val="00CC0390"/>
    <w:rsid w:val="00CC32C1"/>
    <w:rsid w:val="00CC6356"/>
    <w:rsid w:val="00CD1248"/>
    <w:rsid w:val="00CD648A"/>
    <w:rsid w:val="00CE3BA6"/>
    <w:rsid w:val="00CF6625"/>
    <w:rsid w:val="00D04D50"/>
    <w:rsid w:val="00D06E39"/>
    <w:rsid w:val="00D13F96"/>
    <w:rsid w:val="00D1447A"/>
    <w:rsid w:val="00D144CB"/>
    <w:rsid w:val="00D15902"/>
    <w:rsid w:val="00D16E4E"/>
    <w:rsid w:val="00D20033"/>
    <w:rsid w:val="00D22B55"/>
    <w:rsid w:val="00D23F75"/>
    <w:rsid w:val="00D24A43"/>
    <w:rsid w:val="00D26C8B"/>
    <w:rsid w:val="00D310C1"/>
    <w:rsid w:val="00D3250E"/>
    <w:rsid w:val="00D3346E"/>
    <w:rsid w:val="00D334BF"/>
    <w:rsid w:val="00D3368A"/>
    <w:rsid w:val="00D33E2B"/>
    <w:rsid w:val="00D34877"/>
    <w:rsid w:val="00D34EE9"/>
    <w:rsid w:val="00D35A36"/>
    <w:rsid w:val="00D36511"/>
    <w:rsid w:val="00D379CA"/>
    <w:rsid w:val="00D37F4D"/>
    <w:rsid w:val="00D471E1"/>
    <w:rsid w:val="00D47FFB"/>
    <w:rsid w:val="00D50CC7"/>
    <w:rsid w:val="00D635D3"/>
    <w:rsid w:val="00D63D87"/>
    <w:rsid w:val="00D640A0"/>
    <w:rsid w:val="00D64816"/>
    <w:rsid w:val="00D664E4"/>
    <w:rsid w:val="00D6767B"/>
    <w:rsid w:val="00D67DC5"/>
    <w:rsid w:val="00D72B79"/>
    <w:rsid w:val="00D73772"/>
    <w:rsid w:val="00D73BF3"/>
    <w:rsid w:val="00D743FA"/>
    <w:rsid w:val="00D74870"/>
    <w:rsid w:val="00D84A88"/>
    <w:rsid w:val="00D84B99"/>
    <w:rsid w:val="00D900AE"/>
    <w:rsid w:val="00D90774"/>
    <w:rsid w:val="00D923F6"/>
    <w:rsid w:val="00D93E9A"/>
    <w:rsid w:val="00D94BEA"/>
    <w:rsid w:val="00DA16D4"/>
    <w:rsid w:val="00DA1FB0"/>
    <w:rsid w:val="00DA329B"/>
    <w:rsid w:val="00DB144B"/>
    <w:rsid w:val="00DB55E9"/>
    <w:rsid w:val="00DC1FB5"/>
    <w:rsid w:val="00DD1891"/>
    <w:rsid w:val="00DD2B4B"/>
    <w:rsid w:val="00DD2E75"/>
    <w:rsid w:val="00DD383A"/>
    <w:rsid w:val="00DD5D4A"/>
    <w:rsid w:val="00DD69D6"/>
    <w:rsid w:val="00DD7444"/>
    <w:rsid w:val="00DE14D7"/>
    <w:rsid w:val="00DE3339"/>
    <w:rsid w:val="00DE3AA2"/>
    <w:rsid w:val="00DE65E8"/>
    <w:rsid w:val="00DF152C"/>
    <w:rsid w:val="00DF4464"/>
    <w:rsid w:val="00DF51EF"/>
    <w:rsid w:val="00DF5514"/>
    <w:rsid w:val="00DF5E8F"/>
    <w:rsid w:val="00DF6DF0"/>
    <w:rsid w:val="00DF7C4A"/>
    <w:rsid w:val="00E02D94"/>
    <w:rsid w:val="00E03898"/>
    <w:rsid w:val="00E043F0"/>
    <w:rsid w:val="00E066A7"/>
    <w:rsid w:val="00E107BD"/>
    <w:rsid w:val="00E126A0"/>
    <w:rsid w:val="00E12E3D"/>
    <w:rsid w:val="00E1346B"/>
    <w:rsid w:val="00E16B76"/>
    <w:rsid w:val="00E1724B"/>
    <w:rsid w:val="00E21C66"/>
    <w:rsid w:val="00E2764F"/>
    <w:rsid w:val="00E32020"/>
    <w:rsid w:val="00E327BA"/>
    <w:rsid w:val="00E34FA9"/>
    <w:rsid w:val="00E403E8"/>
    <w:rsid w:val="00E452B2"/>
    <w:rsid w:val="00E4685C"/>
    <w:rsid w:val="00E5312C"/>
    <w:rsid w:val="00E53A96"/>
    <w:rsid w:val="00E54530"/>
    <w:rsid w:val="00E605D1"/>
    <w:rsid w:val="00E609BF"/>
    <w:rsid w:val="00E659F9"/>
    <w:rsid w:val="00E66102"/>
    <w:rsid w:val="00E713FD"/>
    <w:rsid w:val="00E723FF"/>
    <w:rsid w:val="00E73AA0"/>
    <w:rsid w:val="00E743CC"/>
    <w:rsid w:val="00E80BAA"/>
    <w:rsid w:val="00E81F20"/>
    <w:rsid w:val="00E82A2B"/>
    <w:rsid w:val="00E82CBE"/>
    <w:rsid w:val="00E835C3"/>
    <w:rsid w:val="00E86C51"/>
    <w:rsid w:val="00E86C6B"/>
    <w:rsid w:val="00E91209"/>
    <w:rsid w:val="00E96B90"/>
    <w:rsid w:val="00E96BE0"/>
    <w:rsid w:val="00EA0AF6"/>
    <w:rsid w:val="00EA118D"/>
    <w:rsid w:val="00EA412D"/>
    <w:rsid w:val="00EA64C9"/>
    <w:rsid w:val="00EB147E"/>
    <w:rsid w:val="00EB175D"/>
    <w:rsid w:val="00EB1F9F"/>
    <w:rsid w:val="00EB2301"/>
    <w:rsid w:val="00EC10F8"/>
    <w:rsid w:val="00EC3308"/>
    <w:rsid w:val="00EC4756"/>
    <w:rsid w:val="00ED2A7D"/>
    <w:rsid w:val="00ED71D7"/>
    <w:rsid w:val="00EE2820"/>
    <w:rsid w:val="00EE2991"/>
    <w:rsid w:val="00EE4516"/>
    <w:rsid w:val="00EF06E4"/>
    <w:rsid w:val="00EF3105"/>
    <w:rsid w:val="00EF39DA"/>
    <w:rsid w:val="00EF723D"/>
    <w:rsid w:val="00F04859"/>
    <w:rsid w:val="00F05EA1"/>
    <w:rsid w:val="00F07156"/>
    <w:rsid w:val="00F07275"/>
    <w:rsid w:val="00F11061"/>
    <w:rsid w:val="00F12446"/>
    <w:rsid w:val="00F12E46"/>
    <w:rsid w:val="00F15D51"/>
    <w:rsid w:val="00F1625B"/>
    <w:rsid w:val="00F23071"/>
    <w:rsid w:val="00F31912"/>
    <w:rsid w:val="00F32632"/>
    <w:rsid w:val="00F35BA9"/>
    <w:rsid w:val="00F50DE9"/>
    <w:rsid w:val="00F51A34"/>
    <w:rsid w:val="00F56BEE"/>
    <w:rsid w:val="00F62C58"/>
    <w:rsid w:val="00F64295"/>
    <w:rsid w:val="00F70916"/>
    <w:rsid w:val="00F7364C"/>
    <w:rsid w:val="00F7540D"/>
    <w:rsid w:val="00F75F09"/>
    <w:rsid w:val="00F76582"/>
    <w:rsid w:val="00F840FE"/>
    <w:rsid w:val="00F87C75"/>
    <w:rsid w:val="00F903CB"/>
    <w:rsid w:val="00F92559"/>
    <w:rsid w:val="00FA090F"/>
    <w:rsid w:val="00FA2974"/>
    <w:rsid w:val="00FB53BD"/>
    <w:rsid w:val="00FC0B67"/>
    <w:rsid w:val="00FC0BB1"/>
    <w:rsid w:val="00FC1752"/>
    <w:rsid w:val="00FC1A9C"/>
    <w:rsid w:val="00FC2267"/>
    <w:rsid w:val="00FC78CB"/>
    <w:rsid w:val="00FD2667"/>
    <w:rsid w:val="00FE0669"/>
    <w:rsid w:val="00FE5910"/>
    <w:rsid w:val="00FE66D7"/>
    <w:rsid w:val="00FE6FE4"/>
    <w:rsid w:val="00FE7C82"/>
    <w:rsid w:val="00FF61FE"/>
    <w:rsid w:val="02BEEF21"/>
    <w:rsid w:val="0C6168E9"/>
    <w:rsid w:val="0CFA6D2D"/>
    <w:rsid w:val="0E604463"/>
    <w:rsid w:val="0FD2A7FE"/>
    <w:rsid w:val="13901F49"/>
    <w:rsid w:val="19361B8D"/>
    <w:rsid w:val="1C784243"/>
    <w:rsid w:val="1F116D2C"/>
    <w:rsid w:val="214E1DA2"/>
    <w:rsid w:val="2EE403B2"/>
    <w:rsid w:val="31397E2F"/>
    <w:rsid w:val="3211F563"/>
    <w:rsid w:val="35B74758"/>
    <w:rsid w:val="37FBDCA9"/>
    <w:rsid w:val="38BD21B7"/>
    <w:rsid w:val="39F3239D"/>
    <w:rsid w:val="3B444BF3"/>
    <w:rsid w:val="3BE2FF81"/>
    <w:rsid w:val="3C716082"/>
    <w:rsid w:val="3D88AC55"/>
    <w:rsid w:val="3DC7A3D4"/>
    <w:rsid w:val="48AFF423"/>
    <w:rsid w:val="4A6D35BF"/>
    <w:rsid w:val="4CB947D8"/>
    <w:rsid w:val="51924118"/>
    <w:rsid w:val="5470A1C6"/>
    <w:rsid w:val="54E28CE8"/>
    <w:rsid w:val="55122EE6"/>
    <w:rsid w:val="5632AC66"/>
    <w:rsid w:val="5B8B2167"/>
    <w:rsid w:val="5BDDEF88"/>
    <w:rsid w:val="5C2BA792"/>
    <w:rsid w:val="5C77E446"/>
    <w:rsid w:val="6000BDCB"/>
    <w:rsid w:val="608666B3"/>
    <w:rsid w:val="686CBBDE"/>
    <w:rsid w:val="692E377B"/>
    <w:rsid w:val="6AA6D5DD"/>
    <w:rsid w:val="6C21855C"/>
    <w:rsid w:val="6DD8B561"/>
    <w:rsid w:val="6E005DD0"/>
    <w:rsid w:val="70C3EA23"/>
    <w:rsid w:val="76EE8C34"/>
    <w:rsid w:val="799F0571"/>
    <w:rsid w:val="7AD046D6"/>
    <w:rsid w:val="7C8A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B45E0"/>
  <w15:docId w15:val="{1DFF24DE-72E7-4819-BDA4-D689D7E25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spacing w:before="60" w:after="60" w:line="280" w:lineRule="atLeast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semiHidden="1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semiHidden="1" w:uiPriority="22" w:qFormat="1"/>
    <w:lsdException w:name="Emphasis" w:locked="0" w:semiHidden="1" w:uiPriority="20" w:unhideWhenUsed="1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locked="0" w:semiHidden="1" w:unhideWhenUsed="1"/>
    <w:lsdException w:name="Table Simple 2" w:locked="0" w:semiHidden="1" w:unhideWhenUsed="1"/>
    <w:lsdException w:name="Table Simple 3" w:locked="0" w:semiHidden="1" w:unhideWhenUsed="1"/>
    <w:lsdException w:name="Table Classic 1" w:locked="0" w:semiHidden="1" w:unhideWhenUsed="1"/>
    <w:lsdException w:name="Table Classic 2" w:locked="0" w:semiHidden="1" w:unhideWhenUsed="1"/>
    <w:lsdException w:name="Table Classic 3" w:locked="0" w:semiHidden="1" w:unhideWhenUsed="1"/>
    <w:lsdException w:name="Table Classic 4" w:locked="0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locked="0" w:semiHidden="1" w:unhideWhenUsed="1"/>
    <w:lsdException w:name="Table Columns 2" w:locked="0" w:semiHidden="1" w:unhideWhenUsed="1"/>
    <w:lsdException w:name="Table Columns 3" w:locked="0" w:semiHidden="1" w:unhideWhenUsed="1"/>
    <w:lsdException w:name="Table Columns 4" w:locked="0" w:semiHidden="1" w:unhideWhenUsed="1"/>
    <w:lsdException w:name="Table Columns 5" w:locked="0" w:semiHidden="1" w:unhideWhenUsed="1"/>
    <w:lsdException w:name="Table Grid 1" w:locked="0" w:semiHidden="1" w:unhideWhenUsed="1"/>
    <w:lsdException w:name="Table Grid 2" w:locked="0" w:semiHidden="1" w:unhideWhenUsed="1"/>
    <w:lsdException w:name="Table Grid 3" w:locked="0" w:semiHidden="1" w:unhideWhenUsed="1"/>
    <w:lsdException w:name="Table Grid 4" w:locked="0" w:semiHidden="1" w:unhideWhenUsed="1"/>
    <w:lsdException w:name="Table Grid 5" w:locked="0" w:semiHidden="1" w:unhideWhenUsed="1"/>
    <w:lsdException w:name="Table Grid 6" w:locked="0" w:semiHidden="1" w:unhideWhenUsed="1"/>
    <w:lsdException w:name="Table Grid 7" w:locked="0" w:semiHidden="1" w:unhideWhenUsed="1"/>
    <w:lsdException w:name="Table Grid 8" w:locked="0" w:semiHidden="1" w:unhideWhenUsed="1"/>
    <w:lsdException w:name="Table List 1" w:locked="0" w:semiHidden="1" w:unhideWhenUsed="1"/>
    <w:lsdException w:name="Table List 2" w:locked="0" w:semiHidden="1" w:unhideWhenUsed="1"/>
    <w:lsdException w:name="Table List 3" w:locked="0" w:semiHidden="1" w:unhideWhenUsed="1"/>
    <w:lsdException w:name="Table List 4" w:locked="0" w:semiHidden="1" w:unhideWhenUsed="1"/>
    <w:lsdException w:name="Table List 5" w:locked="0" w:semiHidden="1" w:unhideWhenUsed="1"/>
    <w:lsdException w:name="Table List 6" w:locked="0" w:semiHidden="1" w:unhideWhenUsed="1"/>
    <w:lsdException w:name="Table List 7" w:locked="0" w:semiHidden="1" w:unhideWhenUsed="1"/>
    <w:lsdException w:name="Table List 8" w:locked="0" w:semiHidden="1" w:unhideWhenUsed="1"/>
    <w:lsdException w:name="Table 3D effects 1" w:locked="0" w:semiHidden="1" w:unhideWhenUsed="1"/>
    <w:lsdException w:name="Table 3D effects 2" w:locked="0" w:semiHidden="1" w:unhideWhenUsed="1"/>
    <w:lsdException w:name="Table 3D effects 3" w:locked="0" w:semiHidden="1" w:unhideWhenUsed="1"/>
    <w:lsdException w:name="Table Contemporary" w:locked="0" w:semiHidden="1" w:unhideWhenUsed="1"/>
    <w:lsdException w:name="Table Elegant" w:locked="0" w:semiHidden="1" w:unhideWhenUsed="1"/>
    <w:lsdException w:name="Table Professional" w:locked="0" w:semiHidden="1" w:unhideWhenUsed="1"/>
    <w:lsdException w:name="Table Subtle 1" w:locked="0" w:semiHidden="1" w:unhideWhenUsed="1"/>
    <w:lsdException w:name="Table Subtle 2" w:locked="0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locked="0" w:semiHidden="1" w:unhideWhenUsed="1"/>
    <w:lsdException w:name="Table Grid" w:locked="0" w:uiPriority="59"/>
    <w:lsdException w:name="Table Theme" w:locked="0" w:semiHidden="1" w:unhideWhenUsed="1"/>
    <w:lsdException w:name="Placeholder Text" w:locked="0" w:semiHidden="1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locked="0" w:uiPriority="60"/>
    <w:lsdException w:name="Light List Accent 1" w:locked="0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semiHidden="1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locked="0" w:uiPriority="60"/>
    <w:lsdException w:name="Light List Accent 2" w:locked="0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locked="0" w:uiPriority="60"/>
    <w:lsdException w:name="Light List Accent 3" w:locked="0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locked="0" w:uiPriority="60"/>
    <w:lsdException w:name="Light List Accent 4" w:locked="0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locked="0" w:uiPriority="60"/>
    <w:lsdException w:name="Light List Accent 5" w:locked="0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locked="0" w:uiPriority="60"/>
    <w:lsdException w:name="Light List Accent 6" w:locked="0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uiPriority="19" w:qFormat="1"/>
    <w:lsdException w:name="Intense Emphasis" w:locked="0" w:uiPriority="21" w:qFormat="1"/>
    <w:lsdException w:name="Subtle Reference" w:locked="0" w:semiHidden="1" w:uiPriority="31" w:qFormat="1"/>
    <w:lsdException w:name="Intense Reference" w:locked="0" w:uiPriority="32" w:qFormat="1"/>
    <w:lsdException w:name="Book Title" w:locked="0" w:semiHidden="1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D5CB5"/>
    <w:rPr>
      <w:color w:val="515254"/>
    </w:rPr>
  </w:style>
  <w:style w:type="paragraph" w:styleId="Heading1">
    <w:name w:val="heading 1"/>
    <w:basedOn w:val="Normal"/>
    <w:next w:val="Normal"/>
    <w:link w:val="Heading1Char"/>
    <w:qFormat/>
    <w:rsid w:val="00715976"/>
    <w:pPr>
      <w:numPr>
        <w:numId w:val="22"/>
      </w:numPr>
      <w:tabs>
        <w:tab w:val="clear" w:pos="360"/>
        <w:tab w:val="left" w:pos="567"/>
      </w:tabs>
      <w:spacing w:before="360" w:after="120" w:line="360" w:lineRule="atLeast"/>
      <w:outlineLvl w:val="0"/>
    </w:pPr>
    <w:rPr>
      <w:rFonts w:eastAsia="Times New Roman" w:cs="Times New Roman"/>
      <w:color w:val="F4633A"/>
      <w:sz w:val="36"/>
      <w:szCs w:val="36"/>
      <w:lang w:eastAsia="en-GB"/>
    </w:rPr>
  </w:style>
  <w:style w:type="paragraph" w:styleId="Heading2">
    <w:name w:val="heading 2"/>
    <w:basedOn w:val="Normal"/>
    <w:next w:val="Heading3"/>
    <w:link w:val="Heading2Char"/>
    <w:uiPriority w:val="9"/>
    <w:qFormat/>
    <w:rsid w:val="00BA5C36"/>
    <w:pPr>
      <w:spacing w:before="480" w:after="840" w:line="240" w:lineRule="auto"/>
      <w:outlineLvl w:val="1"/>
    </w:pPr>
    <w:rPr>
      <w:rFonts w:eastAsia="Calibri" w:cs="Times New Roman"/>
      <w:color w:val="7F7F7F" w:themeColor="text1" w:themeTint="80"/>
      <w:sz w:val="48"/>
    </w:rPr>
  </w:style>
  <w:style w:type="paragraph" w:styleId="Heading3">
    <w:name w:val="heading 3"/>
    <w:basedOn w:val="Heading1"/>
    <w:next w:val="Heading4"/>
    <w:link w:val="Heading3Char"/>
    <w:uiPriority w:val="9"/>
    <w:qFormat/>
    <w:rsid w:val="00715976"/>
    <w:pPr>
      <w:ind w:left="567" w:hanging="567"/>
      <w:outlineLvl w:val="2"/>
    </w:pPr>
  </w:style>
  <w:style w:type="paragraph" w:styleId="Heading4">
    <w:name w:val="heading 4"/>
    <w:next w:val="Normal"/>
    <w:link w:val="Heading4Char"/>
    <w:uiPriority w:val="9"/>
    <w:rsid w:val="00715976"/>
    <w:pPr>
      <w:spacing w:before="360" w:after="120" w:line="360" w:lineRule="atLeast"/>
      <w:outlineLvl w:val="3"/>
    </w:pPr>
    <w:rPr>
      <w:rFonts w:eastAsia="Calibri" w:cs="Times New Roman"/>
      <w:b/>
      <w:color w:val="F4633A"/>
      <w:sz w:val="28"/>
      <w:szCs w:val="28"/>
    </w:rPr>
  </w:style>
  <w:style w:type="paragraph" w:styleId="Heading5">
    <w:name w:val="heading 5"/>
    <w:next w:val="Normal"/>
    <w:link w:val="Heading5Char"/>
    <w:uiPriority w:val="9"/>
    <w:qFormat/>
    <w:rsid w:val="00715976"/>
    <w:pPr>
      <w:spacing w:before="360" w:after="120" w:line="300" w:lineRule="atLeast"/>
      <w:outlineLvl w:val="4"/>
    </w:pPr>
    <w:rPr>
      <w:rFonts w:eastAsia="Calibri" w:cs="Times New Roman"/>
      <w:b/>
      <w:color w:val="515254"/>
    </w:rPr>
  </w:style>
  <w:style w:type="paragraph" w:styleId="Heading6">
    <w:name w:val="heading 6"/>
    <w:basedOn w:val="Heading5"/>
    <w:next w:val="Normal"/>
    <w:link w:val="Heading6Char"/>
    <w:uiPriority w:val="9"/>
    <w:unhideWhenUsed/>
    <w:rsid w:val="00BA5C36"/>
    <w:pPr>
      <w:ind w:left="567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C2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6EA9"/>
  </w:style>
  <w:style w:type="paragraph" w:styleId="Footer">
    <w:name w:val="footer"/>
    <w:basedOn w:val="Normal"/>
    <w:link w:val="FooterChar"/>
    <w:uiPriority w:val="99"/>
    <w:rsid w:val="00A02DCF"/>
    <w:rPr>
      <w:rFonts w:eastAsia="Calibri" w:cs="Times New Roman"/>
      <w:color w:val="262626"/>
      <w:sz w:val="18"/>
      <w:szCs w:val="18"/>
      <w14:textFill>
        <w14:solidFill>
          <w14:srgbClr w14:val="262626">
            <w14:lumMod w14:val="85000"/>
            <w14:lumOff w14:val="15000"/>
            <w14:lumMod w14:val="75000"/>
            <w14:lumOff w14:val="25000"/>
          </w14:srgbClr>
        </w14:solidFill>
      </w14:textFill>
    </w:rPr>
  </w:style>
  <w:style w:type="character" w:customStyle="1" w:styleId="FooterChar">
    <w:name w:val="Footer Char"/>
    <w:basedOn w:val="DefaultParagraphFont"/>
    <w:link w:val="Footer"/>
    <w:uiPriority w:val="99"/>
    <w:rsid w:val="00A02DCF"/>
    <w:rPr>
      <w:rFonts w:eastAsia="Calibri" w:cs="Times New Roman"/>
      <w:color w:val="262626"/>
      <w:sz w:val="18"/>
      <w:szCs w:val="18"/>
      <w14:textFill>
        <w14:solidFill>
          <w14:srgbClr w14:val="262626">
            <w14:lumMod w14:val="85000"/>
            <w14:lumOff w14:val="15000"/>
            <w14:lumMod w14:val="75000"/>
            <w14:lumOff w14:val="25000"/>
          </w14:srgb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B0"/>
    <w:rPr>
      <w:rFonts w:ascii="Tahoma" w:hAnsi="Tahoma" w:cs="Tahoma"/>
      <w:color w:val="262626" w:themeColor="text1" w:themeTint="D9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3FFF"/>
    <w:rPr>
      <w:color w:val="515254"/>
      <w:u w:val="single" w:color="F4633A"/>
    </w:rPr>
  </w:style>
  <w:style w:type="paragraph" w:customStyle="1" w:styleId="Audityear">
    <w:name w:val="Audit year"/>
    <w:aliases w:val="issued,ref"/>
    <w:basedOn w:val="Normal"/>
    <w:qFormat/>
    <w:rsid w:val="003D5CB5"/>
    <w:pPr>
      <w:spacing w:before="120" w:after="120"/>
      <w:ind w:left="-284" w:right="1655"/>
    </w:pPr>
    <w:rPr>
      <w:rFonts w:eastAsia="Calibri" w:cs="Times New Roman"/>
    </w:rPr>
  </w:style>
  <w:style w:type="paragraph" w:customStyle="1" w:styleId="Appendixtext">
    <w:name w:val="Appendix text"/>
    <w:basedOn w:val="Normal"/>
    <w:qFormat/>
    <w:rsid w:val="00A02DCF"/>
  </w:style>
  <w:style w:type="paragraph" w:customStyle="1" w:styleId="Statusofdocument">
    <w:name w:val="Status of document"/>
    <w:basedOn w:val="Normal"/>
    <w:qFormat/>
    <w:rsid w:val="00A02DCF"/>
    <w:pPr>
      <w:autoSpaceDE w:val="0"/>
      <w:autoSpaceDN w:val="0"/>
      <w:adjustRightInd w:val="0"/>
      <w:spacing w:before="240" w:after="240"/>
      <w:jc w:val="center"/>
    </w:pPr>
    <w:rPr>
      <w:rFonts w:eastAsia="Calibri" w:cs="Arial"/>
      <w:szCs w:val="18"/>
    </w:rPr>
  </w:style>
  <w:style w:type="paragraph" w:customStyle="1" w:styleId="APrecommendationbullet">
    <w:name w:val="AP recommendation bullet"/>
    <w:basedOn w:val="Normal"/>
    <w:qFormat/>
    <w:rsid w:val="003D5CB5"/>
    <w:pPr>
      <w:numPr>
        <w:numId w:val="1"/>
      </w:numPr>
      <w:tabs>
        <w:tab w:val="left" w:pos="737"/>
      </w:tabs>
      <w:spacing w:before="40" w:after="40" w:line="240" w:lineRule="atLeast"/>
    </w:pPr>
    <w:rPr>
      <w:rFonts w:cs="Arial"/>
    </w:rPr>
  </w:style>
  <w:style w:type="paragraph" w:customStyle="1" w:styleId="APrecommendationsub-bullet">
    <w:name w:val="AP recommendation sub-bullet"/>
    <w:basedOn w:val="Normal"/>
    <w:qFormat/>
    <w:rsid w:val="00A02DCF"/>
    <w:pPr>
      <w:numPr>
        <w:numId w:val="2"/>
      </w:numPr>
      <w:tabs>
        <w:tab w:val="left" w:pos="1021"/>
      </w:tabs>
      <w:spacing w:before="40" w:after="40" w:line="240" w:lineRule="atLeast"/>
    </w:pPr>
  </w:style>
  <w:style w:type="paragraph" w:customStyle="1" w:styleId="Tabletext">
    <w:name w:val="Table text"/>
    <w:basedOn w:val="Normal"/>
    <w:link w:val="TabletextChar"/>
    <w:qFormat/>
    <w:rsid w:val="00A02DCF"/>
    <w:pPr>
      <w:spacing w:before="40" w:after="40" w:line="240" w:lineRule="atLeast"/>
    </w:pPr>
    <w:rPr>
      <w:rFonts w:eastAsia="Calibri" w:cs="Times New Roman"/>
      <w:lang w:eastAsia="en-GB"/>
    </w:rPr>
  </w:style>
  <w:style w:type="character" w:customStyle="1" w:styleId="TabletextChar">
    <w:name w:val="Table text Char"/>
    <w:basedOn w:val="DefaultParagraphFont"/>
    <w:link w:val="Tabletext"/>
    <w:rsid w:val="00A02DCF"/>
    <w:rPr>
      <w:rFonts w:eastAsia="Calibri" w:cs="Times New Roman"/>
      <w:color w:val="262626"/>
      <w:lang w:eastAsia="en-GB"/>
    </w:rPr>
  </w:style>
  <w:style w:type="paragraph" w:customStyle="1" w:styleId="APrecommendationtext">
    <w:name w:val="AP recommendation text"/>
    <w:basedOn w:val="Tabletext"/>
    <w:qFormat/>
    <w:rsid w:val="00A02DCF"/>
    <w:pPr>
      <w:tabs>
        <w:tab w:val="left" w:pos="454"/>
      </w:tabs>
      <w:ind w:left="454" w:hanging="454"/>
    </w:pPr>
  </w:style>
  <w:style w:type="paragraph" w:customStyle="1" w:styleId="Appendixbullet">
    <w:name w:val="Appendix bullet"/>
    <w:basedOn w:val="Normal"/>
    <w:qFormat/>
    <w:rsid w:val="00E81F20"/>
    <w:pPr>
      <w:numPr>
        <w:numId w:val="3"/>
      </w:numPr>
      <w:tabs>
        <w:tab w:val="left" w:pos="567"/>
      </w:tabs>
      <w:ind w:left="567" w:hanging="567"/>
    </w:pPr>
  </w:style>
  <w:style w:type="paragraph" w:customStyle="1" w:styleId="Appendixsub-bullet">
    <w:name w:val="Appendix sub-bullet"/>
    <w:basedOn w:val="Normal"/>
    <w:qFormat/>
    <w:rsid w:val="003D5CB5"/>
    <w:pPr>
      <w:numPr>
        <w:numId w:val="4"/>
      </w:numPr>
      <w:tabs>
        <w:tab w:val="left" w:pos="1134"/>
      </w:tabs>
    </w:pPr>
  </w:style>
  <w:style w:type="paragraph" w:customStyle="1" w:styleId="Auditteam">
    <w:name w:val="Audit team"/>
    <w:basedOn w:val="Normal"/>
    <w:qFormat/>
    <w:rsid w:val="00A02DCF"/>
    <w:pPr>
      <w:spacing w:before="1080"/>
      <w:jc w:val="center"/>
    </w:pPr>
    <w:rPr>
      <w:rFonts w:eastAsia="Calibri" w:cs="Arial"/>
    </w:rPr>
  </w:style>
  <w:style w:type="paragraph" w:customStyle="1" w:styleId="Bulleta">
    <w:name w:val="Bullet (a"/>
    <w:aliases w:val="b,c)"/>
    <w:basedOn w:val="Normal"/>
    <w:link w:val="BulletaChar"/>
    <w:qFormat/>
    <w:rsid w:val="003B3FFF"/>
    <w:pPr>
      <w:numPr>
        <w:numId w:val="5"/>
      </w:numPr>
      <w:tabs>
        <w:tab w:val="left" w:pos="1134"/>
      </w:tabs>
      <w:ind w:left="1134" w:hanging="567"/>
    </w:pPr>
    <w:rPr>
      <w:rFonts w:eastAsia="Calibri" w:cs="Times New Roman"/>
    </w:rPr>
  </w:style>
  <w:style w:type="character" w:customStyle="1" w:styleId="BulletaChar">
    <w:name w:val="Bullet (a Char"/>
    <w:aliases w:val="b Char,c) Char"/>
    <w:basedOn w:val="DefaultParagraphFont"/>
    <w:link w:val="Bulleta"/>
    <w:rsid w:val="003B3FFF"/>
    <w:rPr>
      <w:rFonts w:eastAsia="Calibri" w:cs="Times New Roman"/>
      <w:color w:val="515254"/>
    </w:rPr>
  </w:style>
  <w:style w:type="paragraph" w:customStyle="1" w:styleId="Contentssectionheading">
    <w:name w:val="Contents: section heading"/>
    <w:basedOn w:val="Normal"/>
    <w:link w:val="ContentssectionheadingChar"/>
    <w:qFormat/>
    <w:rsid w:val="003B3FFF"/>
    <w:pPr>
      <w:spacing w:before="240" w:after="240"/>
    </w:pPr>
    <w:rPr>
      <w:rFonts w:eastAsia="Calibri" w:cs="Times New Roman"/>
    </w:rPr>
  </w:style>
  <w:style w:type="character" w:customStyle="1" w:styleId="ContentssectionheadingChar">
    <w:name w:val="Contents: section heading Char"/>
    <w:basedOn w:val="DefaultParagraphFont"/>
    <w:link w:val="Contentssectionheading"/>
    <w:rsid w:val="003B3FFF"/>
    <w:rPr>
      <w:rFonts w:eastAsia="Calibri" w:cs="Times New Roman"/>
      <w:color w:val="515254"/>
    </w:rPr>
  </w:style>
  <w:style w:type="paragraph" w:customStyle="1" w:styleId="Exhibitheading">
    <w:name w:val="Exhibit heading"/>
    <w:basedOn w:val="Normal"/>
    <w:next w:val="Exhibitsummary"/>
    <w:link w:val="ExhibitheadingChar"/>
    <w:qFormat/>
    <w:rsid w:val="00BB3A7B"/>
    <w:pPr>
      <w:spacing w:before="360" w:after="240" w:line="300" w:lineRule="atLeast"/>
    </w:pPr>
    <w:rPr>
      <w:rFonts w:eastAsia="Calibri" w:cs="Times New Roman"/>
      <w:b/>
    </w:rPr>
  </w:style>
  <w:style w:type="character" w:customStyle="1" w:styleId="ExhibitheadingChar">
    <w:name w:val="Exhibit heading Char"/>
    <w:basedOn w:val="DefaultParagraphFont"/>
    <w:link w:val="Exhibitheading"/>
    <w:rsid w:val="00BB3A7B"/>
    <w:rPr>
      <w:rFonts w:eastAsia="Calibri" w:cs="Times New Roman"/>
      <w:b/>
      <w:color w:val="515254"/>
    </w:rPr>
  </w:style>
  <w:style w:type="paragraph" w:customStyle="1" w:styleId="Exhibitsource">
    <w:name w:val="Exhibit source"/>
    <w:basedOn w:val="Normal"/>
    <w:link w:val="ExhibitsourceChar"/>
    <w:qFormat/>
    <w:rsid w:val="003B3FFF"/>
    <w:pPr>
      <w:spacing w:before="240" w:after="360"/>
    </w:pPr>
    <w:rPr>
      <w:rFonts w:eastAsia="Calibri" w:cs="Times New Roman"/>
    </w:rPr>
  </w:style>
  <w:style w:type="character" w:customStyle="1" w:styleId="ExhibitsourceChar">
    <w:name w:val="Exhibit source Char"/>
    <w:basedOn w:val="DefaultParagraphFont"/>
    <w:link w:val="Exhibitsource"/>
    <w:rsid w:val="003B3FFF"/>
    <w:rPr>
      <w:rFonts w:eastAsia="Calibri" w:cs="Times New Roman"/>
      <w:color w:val="515254"/>
    </w:rPr>
  </w:style>
  <w:style w:type="paragraph" w:customStyle="1" w:styleId="Exhibitsummary">
    <w:name w:val="Exhibit summary"/>
    <w:basedOn w:val="Normal"/>
    <w:qFormat/>
    <w:rsid w:val="00A02DCF"/>
    <w:pPr>
      <w:spacing w:after="240"/>
    </w:pPr>
  </w:style>
  <w:style w:type="table" w:customStyle="1" w:styleId="Texttable">
    <w:name w:val="Text table"/>
    <w:basedOn w:val="TableNormal"/>
    <w:uiPriority w:val="99"/>
    <w:qFormat/>
    <w:rsid w:val="00BD2725"/>
    <w:pPr>
      <w:spacing w:after="0" w:line="240" w:lineRule="auto"/>
    </w:pPr>
    <w:rPr>
      <w:rFonts w:eastAsia="Calibri" w:cs="Times New Roman"/>
      <w:color w:val="262626" w:themeColor="text1" w:themeTint="D9"/>
      <w:lang w:eastAsia="en-GB"/>
    </w:rPr>
    <w:tblPr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</w:tblPr>
    <w:tcPr>
      <w:shd w:val="clear" w:color="auto" w:fill="auto"/>
    </w:tcPr>
    <w:tblStylePr w:type="firstRow">
      <w:rPr>
        <w:rFonts w:ascii="Arial" w:hAnsi="Arial"/>
        <w:b w:val="0"/>
        <w:color w:val="FFFFFF" w:themeColor="background1"/>
        <w:sz w:val="20"/>
      </w:rPr>
      <w:tblPr/>
      <w:tcPr>
        <w:shd w:val="clear" w:color="auto" w:fill="434343"/>
      </w:tcPr>
    </w:tblStylePr>
  </w:style>
  <w:style w:type="table" w:customStyle="1" w:styleId="Figuretable">
    <w:name w:val="Figure table"/>
    <w:basedOn w:val="Texttable"/>
    <w:uiPriority w:val="99"/>
    <w:rsid w:val="004B3254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jc w:val="left"/>
      </w:pPr>
      <w:rPr>
        <w:rFonts w:ascii="Arial" w:hAnsi="Arial"/>
        <w:b w:val="0"/>
        <w:color w:val="FFFFFF" w:themeColor="background1"/>
        <w:sz w:val="20"/>
      </w:rPr>
      <w:tblPr/>
      <w:tcPr>
        <w:tcBorders>
          <w:bottom w:val="single" w:sz="4" w:space="0" w:color="808080" w:themeColor="background1" w:themeShade="80"/>
        </w:tcBorders>
        <w:shd w:val="clear" w:color="auto" w:fill="auto"/>
      </w:tcPr>
    </w:tblStylePr>
  </w:style>
  <w:style w:type="character" w:styleId="FootnoteReference">
    <w:name w:val="footnote reference"/>
    <w:basedOn w:val="DefaultParagraphFont"/>
    <w:uiPriority w:val="99"/>
    <w:rsid w:val="003B3FFF"/>
    <w:rPr>
      <w:color w:val="51525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20B0"/>
    <w:pPr>
      <w:spacing w:line="240" w:lineRule="atLeast"/>
    </w:pPr>
    <w:rPr>
      <w:color w:val="B0171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20B0"/>
    <w:rPr>
      <w:rFonts w:ascii="Arial" w:hAnsi="Arial"/>
      <w:color w:val="B01717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715976"/>
    <w:rPr>
      <w:rFonts w:eastAsia="Times New Roman" w:cs="Times New Roman"/>
      <w:color w:val="F4633A"/>
      <w:sz w:val="36"/>
      <w:szCs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C36"/>
    <w:rPr>
      <w:rFonts w:eastAsia="Calibri" w:cs="Times New Roman"/>
      <w:color w:val="7F7F7F" w:themeColor="text1" w:themeTint="80"/>
      <w:sz w:val="48"/>
    </w:rPr>
  </w:style>
  <w:style w:type="character" w:customStyle="1" w:styleId="Heading3Char">
    <w:name w:val="Heading 3 Char"/>
    <w:basedOn w:val="DefaultParagraphFont"/>
    <w:link w:val="Heading3"/>
    <w:uiPriority w:val="9"/>
    <w:rsid w:val="00715976"/>
    <w:rPr>
      <w:rFonts w:eastAsia="Times New Roman" w:cs="Times New Roman"/>
      <w:color w:val="F4633A"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715976"/>
    <w:rPr>
      <w:rFonts w:eastAsia="Calibri" w:cs="Times New Roman"/>
      <w:b/>
      <w:color w:val="F4633A"/>
      <w:sz w:val="28"/>
      <w:szCs w:val="28"/>
    </w:rPr>
  </w:style>
  <w:style w:type="table" w:styleId="GridTable5Dark-Accent2">
    <w:name w:val="Grid Table 5 Dark Accent 2"/>
    <w:basedOn w:val="TableNormal"/>
    <w:uiPriority w:val="50"/>
    <w:locked/>
    <w:rsid w:val="00F071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5C20B0"/>
    <w:rPr>
      <w:color w:val="808080"/>
    </w:rPr>
  </w:style>
  <w:style w:type="paragraph" w:customStyle="1" w:styleId="Recommendationbullet">
    <w:name w:val="Recommendation bullet"/>
    <w:basedOn w:val="Normal"/>
    <w:qFormat/>
    <w:rsid w:val="009D7F4D"/>
    <w:pPr>
      <w:numPr>
        <w:numId w:val="7"/>
      </w:numPr>
      <w:tabs>
        <w:tab w:val="left" w:pos="1134"/>
      </w:tabs>
      <w:spacing w:before="40" w:after="40" w:line="260" w:lineRule="atLeast"/>
      <w:ind w:left="1134" w:hanging="567"/>
    </w:pPr>
  </w:style>
  <w:style w:type="paragraph" w:customStyle="1" w:styleId="Tabletextbold">
    <w:name w:val="Table text bold"/>
    <w:basedOn w:val="Tabletext"/>
    <w:qFormat/>
    <w:rsid w:val="00A02DCF"/>
    <w:rPr>
      <w:b/>
    </w:rPr>
  </w:style>
  <w:style w:type="paragraph" w:customStyle="1" w:styleId="Recommendationheading">
    <w:name w:val="Recommendation heading"/>
    <w:basedOn w:val="Tabletextbold"/>
    <w:qFormat/>
    <w:rsid w:val="00A02DCF"/>
    <w:pPr>
      <w:spacing w:before="60" w:after="60" w:line="260" w:lineRule="atLeast"/>
    </w:pPr>
  </w:style>
  <w:style w:type="paragraph" w:customStyle="1" w:styleId="Recommendationsub-bullet">
    <w:name w:val="Recommendation sub-bullet"/>
    <w:basedOn w:val="Normal"/>
    <w:qFormat/>
    <w:rsid w:val="00BE0149"/>
    <w:pPr>
      <w:numPr>
        <w:numId w:val="8"/>
      </w:numPr>
      <w:tabs>
        <w:tab w:val="left" w:pos="1701"/>
      </w:tabs>
      <w:spacing w:before="40" w:after="40" w:line="260" w:lineRule="atLeast"/>
      <w:ind w:left="1701" w:hanging="567"/>
    </w:pPr>
    <w:rPr>
      <w:rFonts w:eastAsia="Calibri" w:cs="Times New Roman"/>
      <w:lang w:eastAsia="en-GB"/>
    </w:rPr>
  </w:style>
  <w:style w:type="paragraph" w:customStyle="1" w:styleId="Recommendationtext">
    <w:name w:val="Recommendation text"/>
    <w:basedOn w:val="Tabletext"/>
    <w:qFormat/>
    <w:rsid w:val="00A02DCF"/>
    <w:pPr>
      <w:tabs>
        <w:tab w:val="left" w:pos="567"/>
      </w:tabs>
      <w:spacing w:before="60" w:after="60" w:line="260" w:lineRule="atLeast"/>
      <w:ind w:left="567" w:hanging="567"/>
    </w:pPr>
  </w:style>
  <w:style w:type="paragraph" w:customStyle="1" w:styleId="Sub-bullet">
    <w:name w:val="Sub-bullet"/>
    <w:basedOn w:val="Normal"/>
    <w:link w:val="Sub-bulletChar"/>
    <w:qFormat/>
    <w:rsid w:val="003D5CB5"/>
    <w:pPr>
      <w:numPr>
        <w:numId w:val="9"/>
      </w:numPr>
      <w:tabs>
        <w:tab w:val="left" w:pos="1701"/>
      </w:tabs>
    </w:pPr>
    <w:rPr>
      <w:rFonts w:eastAsia="Calibri" w:cs="Times New Roman"/>
    </w:rPr>
  </w:style>
  <w:style w:type="character" w:customStyle="1" w:styleId="Sub-bulletChar">
    <w:name w:val="Sub-bullet Char"/>
    <w:basedOn w:val="DefaultParagraphFont"/>
    <w:link w:val="Sub-bullet"/>
    <w:rsid w:val="00A02DCF"/>
    <w:rPr>
      <w:rFonts w:eastAsia="Calibri" w:cs="Times New Roman"/>
      <w:color w:val="262626"/>
    </w:rPr>
  </w:style>
  <w:style w:type="paragraph" w:customStyle="1" w:styleId="Tablebullet">
    <w:name w:val="Table bullet"/>
    <w:basedOn w:val="Normal"/>
    <w:link w:val="TablebulletChar"/>
    <w:qFormat/>
    <w:rsid w:val="003D5CB5"/>
    <w:pPr>
      <w:numPr>
        <w:numId w:val="10"/>
      </w:numPr>
      <w:tabs>
        <w:tab w:val="left" w:pos="284"/>
      </w:tabs>
      <w:spacing w:before="40" w:after="40" w:line="240" w:lineRule="atLeast"/>
    </w:pPr>
    <w:rPr>
      <w:rFonts w:eastAsia="Calibri" w:cs="Times New Roman"/>
      <w:lang w:eastAsia="en-GB"/>
    </w:rPr>
  </w:style>
  <w:style w:type="character" w:customStyle="1" w:styleId="TablebulletChar">
    <w:name w:val="Table bullet Char"/>
    <w:basedOn w:val="DefaultParagraphFont"/>
    <w:link w:val="Tablebullet"/>
    <w:rsid w:val="00A02DCF"/>
    <w:rPr>
      <w:rFonts w:eastAsia="Calibri" w:cs="Times New Roman"/>
      <w:color w:val="262626"/>
      <w:lang w:eastAsia="en-GB"/>
    </w:rPr>
  </w:style>
  <w:style w:type="table" w:styleId="TableGrid">
    <w:name w:val="Table Grid"/>
    <w:basedOn w:val="TableNormal"/>
    <w:uiPriority w:val="59"/>
    <w:rsid w:val="005C20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heading">
    <w:name w:val="Table heading"/>
    <w:basedOn w:val="Normal"/>
    <w:link w:val="TableheadingChar"/>
    <w:qFormat/>
    <w:rsid w:val="00BB3A7B"/>
    <w:pPr>
      <w:spacing w:before="40" w:after="40" w:line="240" w:lineRule="atLeast"/>
    </w:pPr>
    <w:rPr>
      <w:rFonts w:eastAsia="Calibri" w:cs="Times New Roman"/>
      <w:b/>
      <w:color w:val="FFFFFF" w:themeColor="background1"/>
      <w:lang w:eastAsia="en-GB"/>
    </w:rPr>
  </w:style>
  <w:style w:type="character" w:customStyle="1" w:styleId="TableheadingChar">
    <w:name w:val="Table heading Char"/>
    <w:basedOn w:val="DefaultParagraphFont"/>
    <w:link w:val="Tableheading"/>
    <w:rsid w:val="00BB3A7B"/>
    <w:rPr>
      <w:rFonts w:eastAsia="Calibri" w:cs="Times New Roman"/>
      <w:b/>
      <w:color w:val="FFFFFF" w:themeColor="background1"/>
      <w:lang w:eastAsia="en-GB"/>
    </w:rPr>
  </w:style>
  <w:style w:type="paragraph" w:customStyle="1" w:styleId="Tablesub-bullet">
    <w:name w:val="Table sub-bullet"/>
    <w:basedOn w:val="Normal"/>
    <w:link w:val="Tablesub-bulletChar"/>
    <w:qFormat/>
    <w:rsid w:val="003D5CB5"/>
    <w:pPr>
      <w:numPr>
        <w:numId w:val="11"/>
      </w:numPr>
      <w:tabs>
        <w:tab w:val="left" w:pos="567"/>
      </w:tabs>
      <w:spacing w:before="40" w:after="40" w:line="240" w:lineRule="atLeast"/>
    </w:pPr>
    <w:rPr>
      <w:rFonts w:eastAsia="Calibri" w:cs="Times New Roman"/>
      <w:lang w:eastAsia="en-GB"/>
    </w:rPr>
  </w:style>
  <w:style w:type="character" w:customStyle="1" w:styleId="Tablesub-bulletChar">
    <w:name w:val="Table sub-bullet Char"/>
    <w:basedOn w:val="DefaultParagraphFont"/>
    <w:link w:val="Tablesub-bullet"/>
    <w:rsid w:val="00A02DCF"/>
    <w:rPr>
      <w:rFonts w:eastAsia="Calibri" w:cs="Times New Roman"/>
      <w:color w:val="262626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715976"/>
    <w:rPr>
      <w:rFonts w:eastAsia="Calibri" w:cs="Times New Roman"/>
      <w:b/>
      <w:color w:val="515254"/>
    </w:rPr>
  </w:style>
  <w:style w:type="character" w:customStyle="1" w:styleId="Heading6Char">
    <w:name w:val="Heading 6 Char"/>
    <w:basedOn w:val="DefaultParagraphFont"/>
    <w:link w:val="Heading6"/>
    <w:uiPriority w:val="9"/>
    <w:rsid w:val="00BA5C36"/>
    <w:rPr>
      <w:rFonts w:eastAsia="Calibri" w:cs="Times New Roman"/>
      <w:color w:val="BE141B"/>
    </w:rPr>
  </w:style>
  <w:style w:type="paragraph" w:customStyle="1" w:styleId="FootnoteText1">
    <w:name w:val="Footnote Text1"/>
    <w:basedOn w:val="FootnoteText"/>
    <w:qFormat/>
    <w:rsid w:val="00C36DEB"/>
    <w:rPr>
      <w:color w:val="515254"/>
    </w:rPr>
  </w:style>
  <w:style w:type="paragraph" w:styleId="TOC2">
    <w:name w:val="toc 2"/>
    <w:basedOn w:val="Normal"/>
    <w:next w:val="Normal"/>
    <w:autoRedefine/>
    <w:uiPriority w:val="39"/>
    <w:rsid w:val="003D5CB5"/>
    <w:pPr>
      <w:tabs>
        <w:tab w:val="right" w:leader="dot" w:pos="9016"/>
      </w:tabs>
      <w:spacing w:before="120" w:after="120"/>
      <w:ind w:left="567"/>
    </w:pPr>
    <w:rPr>
      <w:rFonts w:eastAsia="Times New Roman" w:cs="Times New Roman"/>
      <w:szCs w:val="24"/>
      <w:lang w:eastAsia="en-GB"/>
    </w:rPr>
  </w:style>
  <w:style w:type="paragraph" w:styleId="TOC1">
    <w:name w:val="toc 1"/>
    <w:basedOn w:val="Normal"/>
    <w:next w:val="Normal"/>
    <w:autoRedefine/>
    <w:uiPriority w:val="39"/>
    <w:rsid w:val="003D5CB5"/>
    <w:pPr>
      <w:tabs>
        <w:tab w:val="right" w:leader="dot" w:pos="9016"/>
      </w:tabs>
      <w:spacing w:before="120" w:after="120"/>
      <w:ind w:left="284" w:hanging="284"/>
    </w:pPr>
    <w:rPr>
      <w:rFonts w:eastAsia="Times New Roman" w:cs="Times New Roman"/>
      <w:noProof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F1625B"/>
    <w:pPr>
      <w:spacing w:before="120" w:after="120"/>
      <w:ind w:left="1134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1625B"/>
    <w:pPr>
      <w:spacing w:after="100"/>
      <w:ind w:left="1134"/>
    </w:pPr>
  </w:style>
  <w:style w:type="paragraph" w:customStyle="1" w:styleId="Numberedtextsummary">
    <w:name w:val="Numbered text (summary)"/>
    <w:qFormat/>
    <w:rsid w:val="003D5CB5"/>
    <w:pPr>
      <w:numPr>
        <w:ilvl w:val="1"/>
        <w:numId w:val="20"/>
      </w:numPr>
    </w:pPr>
    <w:rPr>
      <w:rFonts w:eastAsia="Calibri" w:cs="Arial"/>
      <w:color w:val="515254"/>
    </w:rPr>
  </w:style>
  <w:style w:type="paragraph" w:customStyle="1" w:styleId="Numberedtextdetailed">
    <w:name w:val="Numbered text (detailed)"/>
    <w:rsid w:val="003D5CB5"/>
    <w:pPr>
      <w:numPr>
        <w:ilvl w:val="1"/>
        <w:numId w:val="22"/>
      </w:numPr>
      <w:tabs>
        <w:tab w:val="clear" w:pos="1080"/>
        <w:tab w:val="num" w:pos="567"/>
      </w:tabs>
      <w:ind w:left="567" w:hanging="567"/>
    </w:pPr>
    <w:rPr>
      <w:rFonts w:eastAsia="Times New Roman" w:cs="Times New Roman"/>
      <w:color w:val="515254"/>
      <w:lang w:eastAsia="en-GB"/>
    </w:rPr>
  </w:style>
  <w:style w:type="paragraph" w:customStyle="1" w:styleId="Bulletpoint">
    <w:name w:val="Bullet point"/>
    <w:basedOn w:val="Bulleta"/>
    <w:qFormat/>
    <w:rsid w:val="00E81F20"/>
    <w:pPr>
      <w:numPr>
        <w:numId w:val="34"/>
      </w:numPr>
      <w:ind w:left="1134" w:hanging="567"/>
    </w:pPr>
    <w:rPr>
      <w:color w:val="515554"/>
    </w:rPr>
  </w:style>
  <w:style w:type="character" w:styleId="UnresolvedMention">
    <w:name w:val="Unresolved Mention"/>
    <w:basedOn w:val="DefaultParagraphFont"/>
    <w:uiPriority w:val="99"/>
    <w:semiHidden/>
    <w:unhideWhenUsed/>
    <w:rsid w:val="00EB1F9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C6356"/>
    <w:pPr>
      <w:spacing w:before="0" w:after="0" w:line="240" w:lineRule="auto"/>
    </w:pPr>
    <w:rPr>
      <w:color w:val="515254"/>
    </w:rPr>
  </w:style>
  <w:style w:type="character" w:styleId="CommentReference">
    <w:name w:val="annotation reference"/>
    <w:basedOn w:val="DefaultParagraphFont"/>
    <w:uiPriority w:val="99"/>
    <w:semiHidden/>
    <w:unhideWhenUsed/>
    <w:rsid w:val="00CC63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635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CC6356"/>
    <w:rPr>
      <w:color w:val="51525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3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6356"/>
    <w:rPr>
      <w:b/>
      <w:bCs/>
      <w:color w:val="515254"/>
    </w:rPr>
  </w:style>
  <w:style w:type="character" w:styleId="Mention">
    <w:name w:val="Mention"/>
    <w:basedOn w:val="DefaultParagraphFont"/>
    <w:uiPriority w:val="99"/>
    <w:unhideWhenUsed/>
    <w:rsid w:val="00871D7F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4EE1"/>
    <w:rPr>
      <w:color w:val="800080" w:themeColor="followedHyperlink"/>
      <w:u w:val="single"/>
    </w:rPr>
  </w:style>
  <w:style w:type="table" w:customStyle="1" w:styleId="NewTextTable">
    <w:name w:val="New Text Table"/>
    <w:basedOn w:val="TableNormal"/>
    <w:uiPriority w:val="99"/>
    <w:rsid w:val="00451653"/>
    <w:pPr>
      <w:spacing w:before="40" w:after="40" w:line="240" w:lineRule="atLeast"/>
    </w:pPr>
    <w:rPr>
      <w:color w:val="515254"/>
    </w:rPr>
    <w:tblPr>
      <w:tblBorders>
        <w:insideH w:val="single" w:sz="8" w:space="0" w:color="F4633A"/>
        <w:insideV w:val="single" w:sz="8" w:space="0" w:color="F4633A"/>
      </w:tblBorders>
    </w:tblPr>
    <w:tcPr>
      <w:shd w:val="clear" w:color="auto" w:fill="F2F2F2"/>
      <w:tcMar>
        <w:top w:w="227" w:type="dxa"/>
        <w:left w:w="227" w:type="dxa"/>
        <w:bottom w:w="227" w:type="dxa"/>
        <w:right w:w="227" w:type="dxa"/>
      </w:tcMar>
    </w:tcPr>
  </w:style>
  <w:style w:type="table" w:styleId="TableGridLight">
    <w:name w:val="Grid Table Light"/>
    <w:basedOn w:val="TableNormal"/>
    <w:uiPriority w:val="40"/>
    <w:rsid w:val="00186D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audit.wales/cy/cyhoeddiad/y-fenter-twyll-genedlaethol-yng-nghymru-2022-23" TargetMode="External"/><Relationship Id="rId26" Type="http://schemas.openxmlformats.org/officeDocument/2006/relationships/hyperlink" Target="mailto:info@audit.wal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udit.wales/sites/default/files/2020-11/code-of-data-matching-practice-cymraeg.pdf" TargetMode="Externa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yperlink" Target="https://www.legislation.gov.uk/cy/ukpga/2004/23/contents/enacted" TargetMode="Externa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10" Type="http://schemas.openxmlformats.org/officeDocument/2006/relationships/endnotes" Target="endnotes.xml"/><Relationship Id="rId19" Type="http://schemas.openxmlformats.org/officeDocument/2006/relationships/hyperlink" Target="https://www.gov.uk/government/organisations/public-sector-fraud-authority" TargetMode="External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audit.wales/cy/ein-gwaith/menter-twyll-genedlaethol" TargetMode="External"/><Relationship Id="rId27" Type="http://schemas.openxmlformats.org/officeDocument/2006/relationships/hyperlink" Target="https://www.audit.wales/cy" TargetMode="External"/><Relationship Id="rId30" Type="http://schemas.openxmlformats.org/officeDocument/2006/relationships/header" Target="header10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a2ae74-8c45-47b4-a35d-038e29b63b56" xsi:nil="true"/>
    <lcf76f155ced4ddcb4097134ff3c332f xmlns="5ad62874-7a0e-43e9-8787-2265d915350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328EA39C63354DA8092F1FF85EEE10" ma:contentTypeVersion="16" ma:contentTypeDescription="Create a new document." ma:contentTypeScope="" ma:versionID="f86da58dded5eb076b7a01ea38d445e7">
  <xsd:schema xmlns:xsd="http://www.w3.org/2001/XMLSchema" xmlns:xs="http://www.w3.org/2001/XMLSchema" xmlns:p="http://schemas.microsoft.com/office/2006/metadata/properties" xmlns:ns2="5ad62874-7a0e-43e9-8787-2265d9153508" xmlns:ns3="31a2ae74-8c45-47b4-a35d-038e29b63b56" targetNamespace="http://schemas.microsoft.com/office/2006/metadata/properties" ma:root="true" ma:fieldsID="864b22813092a6f584c1093f2391584d" ns2:_="" ns3:_="">
    <xsd:import namespace="5ad62874-7a0e-43e9-8787-2265d9153508"/>
    <xsd:import namespace="31a2ae74-8c45-47b4-a35d-038e29b63b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62874-7a0e-43e9-8787-2265d91535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1789b42-5f09-4cdd-b8d4-d1e110464f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2ae74-8c45-47b4-a35d-038e29b63b5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963f862-54de-4113-87ef-1799712132ff}" ma:internalName="TaxCatchAll" ma:showField="CatchAllData" ma:web="31a2ae74-8c45-47b4-a35d-038e29b63b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9F3F07-3EC5-405D-A4DB-89ED83404A77}">
  <ds:schemaRefs>
    <ds:schemaRef ds:uri="http://schemas.microsoft.com/office/2006/metadata/properties"/>
    <ds:schemaRef ds:uri="http://schemas.microsoft.com/office/infopath/2007/PartnerControls"/>
    <ds:schemaRef ds:uri="31a2ae74-8c45-47b4-a35d-038e29b63b56"/>
    <ds:schemaRef ds:uri="5ad62874-7a0e-43e9-8787-2265d9153508"/>
  </ds:schemaRefs>
</ds:datastoreItem>
</file>

<file path=customXml/itemProps2.xml><?xml version="1.0" encoding="utf-8"?>
<ds:datastoreItem xmlns:ds="http://schemas.openxmlformats.org/officeDocument/2006/customXml" ds:itemID="{521086FE-7B8A-43DE-B740-1FC746500B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6E32F4-FD09-4C5B-9CE0-0971140E28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5F849E-55A7-4B32-BDDB-FC3C9FAFC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d62874-7a0e-43e9-8787-2265d9153508"/>
    <ds:schemaRef ds:uri="31a2ae74-8c45-47b4-a35d-038e29b63b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1497</Words>
  <Characters>7248</Characters>
  <Application>Microsoft Office Word</Application>
  <DocSecurity>0</DocSecurity>
  <Lines>517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WAO</Company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Raynor</dc:creator>
  <cp:lastModifiedBy>Michael Jones</cp:lastModifiedBy>
  <cp:revision>4</cp:revision>
  <cp:lastPrinted>2016-03-15T03:41:00Z</cp:lastPrinted>
  <dcterms:created xsi:type="dcterms:W3CDTF">2024-11-28T09:45:00Z</dcterms:created>
  <dcterms:modified xsi:type="dcterms:W3CDTF">2024-11-28T10:05:00Z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DocType">
    <vt:lpwstr>12;#Programme Development|a4c9376c-d081-4942-9a3b-64e12d65d8d5</vt:lpwstr>
  </property>
  <property fmtid="{D5CDD505-2E9C-101B-9397-08002B2CF9AE}" pid="3" name="ContentTypeId">
    <vt:lpwstr>0x0101003B328EA39C63354DA8092F1FF85EEE10</vt:lpwstr>
  </property>
  <property fmtid="{D5CDD505-2E9C-101B-9397-08002B2CF9AE}" pid="4" name="MediaServiceImageTags">
    <vt:lpwstr/>
  </property>
  <property fmtid="{D5CDD505-2E9C-101B-9397-08002B2CF9AE}" pid="5" name="Order">
    <vt:r8>2839600</vt:r8>
  </property>
</Properties>
</file>