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3A6EC9" w14:textId="39EF6C53" w:rsidR="00782365" w:rsidRPr="00BE0149" w:rsidRDefault="001A048E" w:rsidP="004957FF">
      <w:pPr>
        <w:pStyle w:val="Heading1"/>
        <w:numPr>
          <w:ilvl w:val="0"/>
          <w:numId w:val="0"/>
        </w:numPr>
        <w:tabs>
          <w:tab w:val="clear" w:pos="567"/>
          <w:tab w:val="left" w:pos="-284"/>
        </w:tabs>
        <w:spacing w:before="2640" w:after="240" w:line="280" w:lineRule="atLeast"/>
        <w:ind w:left="-284"/>
      </w:pPr>
      <w:r>
        <w:t>National Fraud Initiative Self-</w:t>
      </w:r>
      <w:r w:rsidR="001F332F">
        <w:t>Appraisal</w:t>
      </w:r>
      <w:r>
        <w:t xml:space="preserve"> Checklist</w:t>
      </w:r>
    </w:p>
    <w:p w14:paraId="02B90C02" w14:textId="08C0BBC0" w:rsidR="003927B4" w:rsidRDefault="00CA6DE0" w:rsidP="00D84B99">
      <w:pPr>
        <w:pStyle w:val="Audityear"/>
      </w:pPr>
      <w:r>
        <w:t xml:space="preserve">Date issued: </w:t>
      </w:r>
      <w:r w:rsidR="00C70E98">
        <w:t>November 2024</w:t>
      </w:r>
    </w:p>
    <w:p w14:paraId="100E6D4A" w14:textId="5BDAC54A" w:rsidR="005F0F48" w:rsidRDefault="005F0F48" w:rsidP="00D84B99">
      <w:pPr>
        <w:pStyle w:val="Audityear"/>
      </w:pPr>
      <w:r>
        <w:t>Version:</w:t>
      </w:r>
      <w:r w:rsidR="0030436A">
        <w:t xml:space="preserve"> </w:t>
      </w:r>
      <w:r w:rsidR="00236CC7">
        <w:t>Final</w:t>
      </w:r>
    </w:p>
    <w:p w14:paraId="14836B15" w14:textId="565E4731" w:rsidR="003927B4" w:rsidRDefault="003927B4" w:rsidP="00D84B99">
      <w:pPr>
        <w:pStyle w:val="Audityear"/>
      </w:pPr>
      <w:r>
        <w:t xml:space="preserve">Document reference: </w:t>
      </w:r>
      <w:r w:rsidR="0067041A">
        <w:t>4608A2024</w:t>
      </w:r>
    </w:p>
    <w:p w14:paraId="29574DB8" w14:textId="579EED98" w:rsidR="00782365" w:rsidRDefault="00782365" w:rsidP="00432B6D">
      <w:pPr>
        <w:ind w:left="-284"/>
      </w:pPr>
    </w:p>
    <w:p w14:paraId="154D4611" w14:textId="77777777" w:rsidR="00075E8F" w:rsidRDefault="00075E8F" w:rsidP="00432B6D">
      <w:pPr>
        <w:ind w:left="-284"/>
        <w:sectPr w:rsidR="00075E8F" w:rsidSect="00782365">
          <w:footerReference w:type="even" r:id="rId11"/>
          <w:footerReference w:type="default" r:id="rId12"/>
          <w:headerReference w:type="first" r:id="rId13"/>
          <w:pgSz w:w="11906" w:h="16838"/>
          <w:pgMar w:top="1440" w:right="1440" w:bottom="1440" w:left="1440" w:header="708" w:footer="708" w:gutter="0"/>
          <w:cols w:space="708"/>
          <w:titlePg/>
          <w:docGrid w:linePitch="360"/>
        </w:sectPr>
      </w:pPr>
    </w:p>
    <w:p w14:paraId="7DC74064" w14:textId="4454F387" w:rsidR="005B1006" w:rsidRDefault="00600139">
      <w:pPr>
        <w:pStyle w:val="TOC1"/>
        <w:rPr>
          <w:rFonts w:asciiTheme="minorHAnsi" w:eastAsiaTheme="minorEastAsia" w:hAnsiTheme="minorHAnsi" w:cstheme="minorBidi"/>
          <w:color w:val="auto"/>
          <w:kern w:val="2"/>
          <w:sz w:val="24"/>
          <w14:ligatures w14:val="standardContextual"/>
        </w:rPr>
      </w:pPr>
      <w:r>
        <w:rPr>
          <w:rStyle w:val="ContentssectionheadingChar"/>
          <w:noProof w:val="0"/>
          <w:highlight w:val="yellow"/>
        </w:rPr>
        <w:lastRenderedPageBreak/>
        <w:fldChar w:fldCharType="begin"/>
      </w:r>
      <w:r>
        <w:rPr>
          <w:rStyle w:val="ContentssectionheadingChar"/>
          <w:highlight w:val="yellow"/>
        </w:rPr>
        <w:instrText xml:space="preserve"> TOC \u \t "Heading 3,1,Heading 4,2" </w:instrText>
      </w:r>
      <w:r>
        <w:rPr>
          <w:rStyle w:val="ContentssectionheadingChar"/>
          <w:noProof w:val="0"/>
          <w:highlight w:val="yellow"/>
        </w:rPr>
        <w:fldChar w:fldCharType="separate"/>
      </w:r>
      <w:r w:rsidR="005B1006">
        <w:t>About the National Fraud Initiative</w:t>
      </w:r>
      <w:r w:rsidR="005B1006">
        <w:tab/>
      </w:r>
      <w:r w:rsidR="005B1006">
        <w:fldChar w:fldCharType="begin"/>
      </w:r>
      <w:r w:rsidR="005B1006">
        <w:instrText xml:space="preserve"> PAGEREF _Toc183424591 \h </w:instrText>
      </w:r>
      <w:r w:rsidR="005B1006">
        <w:fldChar w:fldCharType="separate"/>
      </w:r>
      <w:r w:rsidR="005B1006">
        <w:t>3</w:t>
      </w:r>
      <w:r w:rsidR="005B1006">
        <w:fldChar w:fldCharType="end"/>
      </w:r>
    </w:p>
    <w:p w14:paraId="5FFE2753" w14:textId="24484338" w:rsidR="005B1006" w:rsidRDefault="005B1006">
      <w:pPr>
        <w:pStyle w:val="TOC1"/>
        <w:rPr>
          <w:rFonts w:asciiTheme="minorHAnsi" w:eastAsiaTheme="minorEastAsia" w:hAnsiTheme="minorHAnsi" w:cstheme="minorBidi"/>
          <w:color w:val="auto"/>
          <w:kern w:val="2"/>
          <w:sz w:val="24"/>
          <w14:ligatures w14:val="standardContextual"/>
        </w:rPr>
      </w:pPr>
      <w:r>
        <w:t>About this document</w:t>
      </w:r>
      <w:r>
        <w:tab/>
      </w:r>
      <w:r>
        <w:fldChar w:fldCharType="begin"/>
      </w:r>
      <w:r>
        <w:instrText xml:space="preserve"> PAGEREF _Toc183424592 \h </w:instrText>
      </w:r>
      <w:r>
        <w:fldChar w:fldCharType="separate"/>
      </w:r>
      <w:r>
        <w:t>3</w:t>
      </w:r>
      <w:r>
        <w:fldChar w:fldCharType="end"/>
      </w:r>
    </w:p>
    <w:p w14:paraId="343783AE" w14:textId="51F66C43" w:rsidR="005B1006" w:rsidRDefault="005B1006">
      <w:pPr>
        <w:pStyle w:val="TOC1"/>
        <w:rPr>
          <w:rFonts w:asciiTheme="minorHAnsi" w:eastAsiaTheme="minorEastAsia" w:hAnsiTheme="minorHAnsi" w:cstheme="minorBidi"/>
          <w:color w:val="auto"/>
          <w:kern w:val="2"/>
          <w:sz w:val="24"/>
          <w14:ligatures w14:val="standardContextual"/>
        </w:rPr>
      </w:pPr>
      <w:r>
        <w:t>Self-appraisal checklist</w:t>
      </w:r>
      <w:r>
        <w:tab/>
      </w:r>
      <w:r>
        <w:fldChar w:fldCharType="begin"/>
      </w:r>
      <w:r>
        <w:instrText xml:space="preserve"> PAGEREF _Toc183424593 \h </w:instrText>
      </w:r>
      <w:r>
        <w:fldChar w:fldCharType="separate"/>
      </w:r>
      <w:r>
        <w:t>4</w:t>
      </w:r>
      <w:r>
        <w:fldChar w:fldCharType="end"/>
      </w:r>
    </w:p>
    <w:p w14:paraId="4E8F74A3" w14:textId="50C36C99" w:rsidR="00885372" w:rsidRDefault="00600139" w:rsidP="00FA2974">
      <w:r>
        <w:rPr>
          <w:rStyle w:val="ContentssectionheadingChar"/>
          <w:noProof/>
          <w:szCs w:val="24"/>
          <w:highlight w:val="yellow"/>
          <w:lang w:eastAsia="en-GB"/>
        </w:rPr>
        <w:fldChar w:fldCharType="end"/>
      </w:r>
    </w:p>
    <w:p w14:paraId="707A7EFB" w14:textId="77777777" w:rsidR="00885372" w:rsidRDefault="00885372" w:rsidP="00FA2974">
      <w:pPr>
        <w:sectPr w:rsidR="00885372" w:rsidSect="005C20B0">
          <w:headerReference w:type="even" r:id="rId14"/>
          <w:headerReference w:type="default" r:id="rId15"/>
          <w:headerReference w:type="first" r:id="rId16"/>
          <w:footerReference w:type="first" r:id="rId17"/>
          <w:pgSz w:w="11906" w:h="16838"/>
          <w:pgMar w:top="2835" w:right="3119" w:bottom="1440" w:left="851" w:header="709" w:footer="709" w:gutter="0"/>
          <w:cols w:space="708"/>
          <w:titlePg/>
          <w:docGrid w:linePitch="360"/>
        </w:sectPr>
      </w:pPr>
    </w:p>
    <w:p w14:paraId="0B88CF16" w14:textId="6E2D5D37" w:rsidR="00EE4516" w:rsidRPr="00EE4516" w:rsidRDefault="005E43B9" w:rsidP="00D73BF3">
      <w:pPr>
        <w:pStyle w:val="Heading3"/>
        <w:numPr>
          <w:ilvl w:val="0"/>
          <w:numId w:val="0"/>
        </w:numPr>
        <w:ind w:left="567" w:hanging="567"/>
      </w:pPr>
      <w:bookmarkStart w:id="0" w:name="_Toc183424591"/>
      <w:r>
        <w:lastRenderedPageBreak/>
        <w:t>About the National Fraud Initiative</w:t>
      </w:r>
      <w:bookmarkEnd w:id="0"/>
    </w:p>
    <w:p w14:paraId="299F38FD" w14:textId="1043779C" w:rsidR="005E43B9" w:rsidRPr="00EE4516" w:rsidRDefault="00EE4516" w:rsidP="005E43B9">
      <w:pPr>
        <w:pStyle w:val="Numberedtextsummary"/>
        <w:ind w:left="567" w:hanging="567"/>
      </w:pPr>
      <w:r w:rsidRPr="00EE4516">
        <w:t xml:space="preserve">The National Fraud Initiative (NFI) is a </w:t>
      </w:r>
      <w:r w:rsidR="00A83C7C">
        <w:t xml:space="preserve">biennial </w:t>
      </w:r>
      <w:r w:rsidRPr="00EE4516">
        <w:t xml:space="preserve">UK-wide counter-fraud exercise. </w:t>
      </w:r>
      <w:r w:rsidR="00170C1E">
        <w:t>It</w:t>
      </w:r>
      <w:r w:rsidR="00170C1E" w:rsidRPr="00EE4516">
        <w:t xml:space="preserve"> uses computerised techniques to compare information about individuals held by different public bodies, and on different financial systems</w:t>
      </w:r>
      <w:r w:rsidR="0030436A">
        <w:t>,</w:t>
      </w:r>
      <w:r w:rsidR="00170C1E" w:rsidRPr="00EE4516">
        <w:t xml:space="preserve"> that might suggest the existence of fraud or error.</w:t>
      </w:r>
    </w:p>
    <w:p w14:paraId="1EB66408" w14:textId="503DBBE1" w:rsidR="00284483" w:rsidRDefault="00284483" w:rsidP="00BD51D9">
      <w:pPr>
        <w:pStyle w:val="Numberedtextsummary"/>
        <w:ind w:left="567" w:hanging="567"/>
      </w:pPr>
      <w:r w:rsidRPr="004E2E0E">
        <w:t xml:space="preserve">Fraud, error and overpayment outcomes valued at £7.1 million </w:t>
      </w:r>
      <w:r>
        <w:t>were</w:t>
      </w:r>
      <w:r w:rsidRPr="004E2E0E">
        <w:t xml:space="preserve"> recorded </w:t>
      </w:r>
      <w:r>
        <w:t xml:space="preserve">by participants </w:t>
      </w:r>
      <w:r w:rsidR="00BF1974">
        <w:t>for</w:t>
      </w:r>
      <w:r>
        <w:t xml:space="preserve"> the </w:t>
      </w:r>
      <w:hyperlink r:id="rId18" w:history="1">
        <w:r w:rsidRPr="0016519A">
          <w:rPr>
            <w:rStyle w:val="Hyperlink"/>
          </w:rPr>
          <w:t>NFI 2022-23 exercise</w:t>
        </w:r>
      </w:hyperlink>
      <w:r w:rsidRPr="004E2E0E">
        <w:t>.</w:t>
      </w:r>
      <w:r w:rsidR="009D1117">
        <w:t xml:space="preserve"> </w:t>
      </w:r>
      <w:r w:rsidRPr="0022304D">
        <w:t>Beyond any financial savings, the benefits of participation and reviewing data matches include the assurances that NFI results can provide around systems of internal control. NFI results may also highlight areas for improvement.</w:t>
      </w:r>
    </w:p>
    <w:p w14:paraId="319AFA9E" w14:textId="6D4056AD" w:rsidR="00144ADC" w:rsidRDefault="00144ADC" w:rsidP="00144ADC">
      <w:pPr>
        <w:pStyle w:val="Numberedtextsummary"/>
        <w:ind w:left="567" w:hanging="567"/>
      </w:pPr>
      <w:r w:rsidRPr="00E86C6B">
        <w:t xml:space="preserve">The </w:t>
      </w:r>
      <w:hyperlink r:id="rId19" w:history="1">
        <w:r w:rsidRPr="00EB1F9F">
          <w:rPr>
            <w:rStyle w:val="Hyperlink"/>
          </w:rPr>
          <w:t>Public Sector Fraud Authority</w:t>
        </w:r>
      </w:hyperlink>
      <w:r w:rsidRPr="00E86C6B">
        <w:t xml:space="preserve"> (PSFA) – part of the UK Government’s Cabinet Office and HM Treasury – oversees the NFI across the UK. Audit Wales leads the exercise in Wales under the Auditor General’s powers in the </w:t>
      </w:r>
      <w:hyperlink r:id="rId20" w:history="1">
        <w:r w:rsidRPr="00060B7D">
          <w:rPr>
            <w:rStyle w:val="Hyperlink"/>
          </w:rPr>
          <w:t>Public Audit (Wales) Act 2004</w:t>
        </w:r>
      </w:hyperlink>
      <w:r w:rsidRPr="00E86C6B">
        <w:t xml:space="preserve">. The Auditor General’s </w:t>
      </w:r>
      <w:hyperlink r:id="rId21" w:history="1">
        <w:r w:rsidRPr="00B24744">
          <w:rPr>
            <w:rStyle w:val="Hyperlink"/>
          </w:rPr>
          <w:t>Code of Data Matching Practice</w:t>
        </w:r>
      </w:hyperlink>
      <w:r w:rsidRPr="00E86C6B">
        <w:t xml:space="preserve"> summarises the key legislation, and controls, governing the exercise in Wales.</w:t>
      </w:r>
    </w:p>
    <w:p w14:paraId="218D514C" w14:textId="53A4B240" w:rsidR="00144ADC" w:rsidRDefault="00144ADC" w:rsidP="00144ADC">
      <w:pPr>
        <w:pStyle w:val="Numberedtextsummary"/>
        <w:ind w:left="567" w:hanging="567"/>
      </w:pPr>
      <w:r w:rsidRPr="00E86C6B">
        <w:t xml:space="preserve">The Auditor General has mandated that unitary local authorities, NHS bodies, police forces, and fire and rescue authorities participate in the NFI. </w:t>
      </w:r>
      <w:r w:rsidR="003460CE" w:rsidRPr="00EE4516">
        <w:t>Other organisations</w:t>
      </w:r>
      <w:r w:rsidR="00770296">
        <w:t xml:space="preserve"> participate</w:t>
      </w:r>
      <w:r w:rsidR="003460CE" w:rsidRPr="00EE4516">
        <w:t xml:space="preserve"> on a voluntary basis</w:t>
      </w:r>
      <w:r w:rsidR="00770296">
        <w:t xml:space="preserve">, </w:t>
      </w:r>
      <w:r w:rsidR="00770296" w:rsidRPr="00EE4516">
        <w:t xml:space="preserve">such as the Welsh Government and </w:t>
      </w:r>
      <w:r w:rsidR="00770296">
        <w:t xml:space="preserve">some </w:t>
      </w:r>
      <w:r w:rsidR="00770296" w:rsidRPr="00EE4516" w:rsidDel="004862C3">
        <w:t xml:space="preserve">Welsh Government </w:t>
      </w:r>
      <w:r w:rsidR="00770296" w:rsidRPr="004862C3">
        <w:t>arm’s length bodies</w:t>
      </w:r>
      <w:r w:rsidRPr="00E86C6B">
        <w:t>.</w:t>
      </w:r>
    </w:p>
    <w:p w14:paraId="4574988A" w14:textId="10958388" w:rsidR="00144ADC" w:rsidRPr="00EE4516" w:rsidRDefault="00144ADC" w:rsidP="00144ADC">
      <w:pPr>
        <w:pStyle w:val="Numberedtextsummary"/>
        <w:ind w:left="567" w:hanging="567"/>
      </w:pPr>
      <w:r w:rsidRPr="00E86C6B">
        <w:t xml:space="preserve">Information about the NFI is also available on the </w:t>
      </w:r>
      <w:hyperlink r:id="rId22" w:history="1">
        <w:r w:rsidRPr="009C313F">
          <w:rPr>
            <w:rStyle w:val="Hyperlink"/>
          </w:rPr>
          <w:t>Audit Wales website</w:t>
        </w:r>
      </w:hyperlink>
      <w:r w:rsidR="009C313F">
        <w:t>.</w:t>
      </w:r>
    </w:p>
    <w:p w14:paraId="239042D3" w14:textId="6CF228D4" w:rsidR="00EE4516" w:rsidRPr="00EE4516" w:rsidRDefault="00832779" w:rsidP="00D73BF3">
      <w:pPr>
        <w:pStyle w:val="Heading3"/>
        <w:numPr>
          <w:ilvl w:val="0"/>
          <w:numId w:val="0"/>
        </w:numPr>
      </w:pPr>
      <w:bookmarkStart w:id="1" w:name="_Toc183424592"/>
      <w:r>
        <w:t xml:space="preserve">About </w:t>
      </w:r>
      <w:r w:rsidR="0050465A">
        <w:t>this document</w:t>
      </w:r>
      <w:bookmarkEnd w:id="1"/>
    </w:p>
    <w:p w14:paraId="706060F5" w14:textId="0E4453CC" w:rsidR="00EE4516" w:rsidRPr="00EE4516" w:rsidRDefault="00436A91" w:rsidP="00D72B79">
      <w:pPr>
        <w:pStyle w:val="Numberedtextsummary"/>
        <w:ind w:left="567" w:hanging="567"/>
      </w:pPr>
      <w:r>
        <w:t xml:space="preserve">The NFI is one aspect of an organisation’s counter-fraud arrangements. </w:t>
      </w:r>
      <w:r w:rsidR="00B0533E">
        <w:t>We have prepared t</w:t>
      </w:r>
      <w:r w:rsidR="000B2AC8">
        <w:t xml:space="preserve">his checklist to help </w:t>
      </w:r>
      <w:r w:rsidR="00EE4516" w:rsidRPr="00EE4516">
        <w:t xml:space="preserve">participating bodies self-appraise </w:t>
      </w:r>
      <w:r w:rsidR="00B166AA">
        <w:t xml:space="preserve">how they are engaging with the </w:t>
      </w:r>
      <w:r w:rsidR="00D16E4E">
        <w:t>NFI</w:t>
      </w:r>
      <w:r w:rsidR="00EE4516" w:rsidRPr="00EE4516">
        <w:t>.</w:t>
      </w:r>
    </w:p>
    <w:p w14:paraId="11A619E0" w14:textId="2EFADD82" w:rsidR="002B0990" w:rsidRDefault="00075715" w:rsidP="000F7DEA">
      <w:pPr>
        <w:pStyle w:val="Numberedtextsummary"/>
        <w:ind w:left="567" w:hanging="567"/>
      </w:pPr>
      <w:r>
        <w:t xml:space="preserve">We encourage all </w:t>
      </w:r>
      <w:r w:rsidR="00D16E4E">
        <w:t xml:space="preserve">participating </w:t>
      </w:r>
      <w:r>
        <w:t xml:space="preserve">bodies to complete the </w:t>
      </w:r>
      <w:r w:rsidR="00843CCA">
        <w:t xml:space="preserve">checklist </w:t>
      </w:r>
      <w:r>
        <w:t xml:space="preserve">and </w:t>
      </w:r>
      <w:r w:rsidR="00A23FE6">
        <w:t xml:space="preserve">present it to </w:t>
      </w:r>
      <w:r w:rsidR="00E96B90">
        <w:t xml:space="preserve">those charged with governance to </w:t>
      </w:r>
      <w:r w:rsidR="00D16E4E">
        <w:t>support</w:t>
      </w:r>
      <w:r w:rsidR="00A91484">
        <w:t xml:space="preserve"> scrutiny</w:t>
      </w:r>
      <w:r w:rsidR="00D93E9A">
        <w:t xml:space="preserve"> of </w:t>
      </w:r>
      <w:r w:rsidR="5632AC66">
        <w:t xml:space="preserve">their </w:t>
      </w:r>
      <w:r w:rsidR="004971B6">
        <w:t>NFI</w:t>
      </w:r>
      <w:r w:rsidR="00D93E9A">
        <w:t xml:space="preserve"> arrangements</w:t>
      </w:r>
      <w:r w:rsidR="00EE4516" w:rsidRPr="00EE4516">
        <w:t>.</w:t>
      </w:r>
    </w:p>
    <w:p w14:paraId="5A11B612" w14:textId="77777777" w:rsidR="005F22D8" w:rsidRDefault="005F22D8" w:rsidP="005D4EE1"/>
    <w:p w14:paraId="46283CC4" w14:textId="77777777" w:rsidR="005D4EE1" w:rsidRPr="005D4EE1" w:rsidRDefault="005D4EE1" w:rsidP="005D4EE1">
      <w:pPr>
        <w:rPr>
          <w:lang w:eastAsia="en-GB"/>
        </w:rPr>
        <w:sectPr w:rsidR="005D4EE1" w:rsidRPr="005D4EE1" w:rsidSect="0084085C">
          <w:headerReference w:type="even" r:id="rId23"/>
          <w:headerReference w:type="default" r:id="rId24"/>
          <w:headerReference w:type="first" r:id="rId25"/>
          <w:pgSz w:w="11906" w:h="16838"/>
          <w:pgMar w:top="3119" w:right="1440" w:bottom="851" w:left="851" w:header="709" w:footer="709" w:gutter="0"/>
          <w:cols w:space="708"/>
          <w:titlePg/>
          <w:docGrid w:linePitch="360"/>
        </w:sectPr>
      </w:pPr>
    </w:p>
    <w:p w14:paraId="621E5D8D" w14:textId="3D04E521" w:rsidR="009A363B" w:rsidRDefault="00801EBB" w:rsidP="00652377">
      <w:pPr>
        <w:pStyle w:val="Heading3"/>
        <w:numPr>
          <w:ilvl w:val="0"/>
          <w:numId w:val="0"/>
        </w:numPr>
        <w:spacing w:before="120"/>
        <w:ind w:left="567" w:hanging="567"/>
      </w:pPr>
      <w:bookmarkStart w:id="2" w:name="_Toc183424593"/>
      <w:r w:rsidRPr="00801EBB">
        <w:lastRenderedPageBreak/>
        <w:t>Self</w:t>
      </w:r>
      <w:r w:rsidR="00B0533E">
        <w:t>-</w:t>
      </w:r>
      <w:r w:rsidRPr="00801EBB">
        <w:t>appraisal checklist</w:t>
      </w:r>
      <w:bookmarkEnd w:id="2"/>
    </w:p>
    <w:tbl>
      <w:tblPr>
        <w:tblStyle w:val="TableGridLight"/>
        <w:tblW w:w="14449" w:type="dxa"/>
        <w:tblLook w:val="04A0" w:firstRow="1" w:lastRow="0" w:firstColumn="1" w:lastColumn="0" w:noHBand="0" w:noVBand="1"/>
        <w:tblCaption w:val="Self-appraisal checklist"/>
        <w:tblDescription w:val="Table with self-appraisal checklist."/>
      </w:tblPr>
      <w:tblGrid>
        <w:gridCol w:w="788"/>
        <w:gridCol w:w="4190"/>
        <w:gridCol w:w="1405"/>
        <w:gridCol w:w="5413"/>
        <w:gridCol w:w="2653"/>
      </w:tblGrid>
      <w:tr w:rsidR="00451653" w:rsidRPr="001532BF" w14:paraId="5B554422" w14:textId="77777777" w:rsidTr="00036163">
        <w:trPr>
          <w:trHeight w:val="300"/>
        </w:trPr>
        <w:tc>
          <w:tcPr>
            <w:tcW w:w="788" w:type="dxa"/>
          </w:tcPr>
          <w:p w14:paraId="359D5594" w14:textId="77777777" w:rsidR="00451653" w:rsidRPr="00832779" w:rsidRDefault="00451653" w:rsidP="00C10C26">
            <w:pPr>
              <w:pStyle w:val="Tabletextbold"/>
            </w:pPr>
          </w:p>
        </w:tc>
        <w:tc>
          <w:tcPr>
            <w:tcW w:w="4190" w:type="dxa"/>
            <w:hideMark/>
          </w:tcPr>
          <w:p w14:paraId="6FE8CE3A" w14:textId="77777777" w:rsidR="00451653" w:rsidRPr="00832779" w:rsidRDefault="00451653" w:rsidP="00C10C26">
            <w:pPr>
              <w:pStyle w:val="Tabletextbold"/>
            </w:pPr>
          </w:p>
        </w:tc>
        <w:tc>
          <w:tcPr>
            <w:tcW w:w="1405" w:type="dxa"/>
            <w:hideMark/>
          </w:tcPr>
          <w:p w14:paraId="513C8181" w14:textId="77777777" w:rsidR="00451653" w:rsidRPr="00832779" w:rsidRDefault="00451653" w:rsidP="00C10C26">
            <w:pPr>
              <w:pStyle w:val="Tabletextbold"/>
            </w:pPr>
            <w:r w:rsidRPr="00C10C26">
              <w:t>Yes / Partly / No</w:t>
            </w:r>
          </w:p>
        </w:tc>
        <w:tc>
          <w:tcPr>
            <w:tcW w:w="5413" w:type="dxa"/>
          </w:tcPr>
          <w:p w14:paraId="19410436" w14:textId="77777777" w:rsidR="00451653" w:rsidRPr="00C10C26" w:rsidRDefault="00451653" w:rsidP="00C10C26">
            <w:pPr>
              <w:pStyle w:val="Tabletextbold"/>
            </w:pPr>
            <w:r>
              <w:t>Comments /</w:t>
            </w:r>
            <w:r w:rsidRPr="00C10C26">
              <w:t xml:space="preserve"> action required</w:t>
            </w:r>
          </w:p>
        </w:tc>
        <w:tc>
          <w:tcPr>
            <w:tcW w:w="2653" w:type="dxa"/>
            <w:hideMark/>
          </w:tcPr>
          <w:p w14:paraId="6E4B56FE" w14:textId="77777777" w:rsidR="00451653" w:rsidRPr="00832779" w:rsidRDefault="00451653" w:rsidP="00C10C26">
            <w:pPr>
              <w:pStyle w:val="Tabletextbold"/>
            </w:pPr>
            <w:r>
              <w:t>If action is required, who by and when?</w:t>
            </w:r>
          </w:p>
        </w:tc>
      </w:tr>
      <w:tr w:rsidR="00451653" w:rsidRPr="000E322F" w14:paraId="03D307A0" w14:textId="77777777" w:rsidTr="00036163">
        <w:trPr>
          <w:trHeight w:val="300"/>
        </w:trPr>
        <w:tc>
          <w:tcPr>
            <w:tcW w:w="14449" w:type="dxa"/>
            <w:gridSpan w:val="5"/>
          </w:tcPr>
          <w:p w14:paraId="7123C1E9" w14:textId="77777777" w:rsidR="00451653" w:rsidRPr="000E322F" w:rsidRDefault="00451653" w:rsidP="00E32020">
            <w:pPr>
              <w:pStyle w:val="Tabletextbold"/>
            </w:pPr>
            <w:r w:rsidRPr="001532BF">
              <w:t>Leadership, commitment</w:t>
            </w:r>
            <w:r>
              <w:t>,</w:t>
            </w:r>
            <w:r w:rsidRPr="001532BF">
              <w:t xml:space="preserve"> and communication</w:t>
            </w:r>
          </w:p>
        </w:tc>
      </w:tr>
      <w:tr w:rsidR="00C10C26" w:rsidRPr="001532BF" w14:paraId="194912B8" w14:textId="77777777" w:rsidTr="00036163">
        <w:trPr>
          <w:trHeight w:val="300"/>
        </w:trPr>
        <w:tc>
          <w:tcPr>
            <w:tcW w:w="788" w:type="dxa"/>
          </w:tcPr>
          <w:p w14:paraId="51D841E4" w14:textId="77777777" w:rsidR="00451653" w:rsidRPr="001532BF" w:rsidRDefault="00451653" w:rsidP="00E32020">
            <w:pPr>
              <w:pStyle w:val="Tabletext"/>
            </w:pPr>
            <w:r>
              <w:t>1</w:t>
            </w:r>
          </w:p>
        </w:tc>
        <w:tc>
          <w:tcPr>
            <w:tcW w:w="4190" w:type="dxa"/>
            <w:hideMark/>
          </w:tcPr>
          <w:p w14:paraId="7064AD94" w14:textId="77777777" w:rsidR="00451653" w:rsidRDefault="00451653" w:rsidP="00E32020">
            <w:pPr>
              <w:pStyle w:val="Tabletext"/>
            </w:pPr>
            <w:r w:rsidRPr="001532BF">
              <w:t xml:space="preserve">Are we committed to </w:t>
            </w:r>
            <w:r>
              <w:t xml:space="preserve">the </w:t>
            </w:r>
            <w:r w:rsidRPr="001532BF">
              <w:t>NFI?</w:t>
            </w:r>
          </w:p>
          <w:p w14:paraId="6163FA3A" w14:textId="77777777" w:rsidR="00451653" w:rsidRPr="001532BF" w:rsidRDefault="00451653" w:rsidP="00E32020">
            <w:pPr>
              <w:pStyle w:val="Tabletext"/>
            </w:pPr>
            <w:r w:rsidRPr="001532BF">
              <w:t>Has the council</w:t>
            </w:r>
            <w:r>
              <w:t xml:space="preserve"> / </w:t>
            </w:r>
            <w:r w:rsidRPr="001532BF">
              <w:t xml:space="preserve">board, </w:t>
            </w:r>
            <w:r>
              <w:t>those charged with governance</w:t>
            </w:r>
            <w:r w:rsidRPr="001532BF">
              <w:t xml:space="preserve"> and senior management expressed support for the exercise and has this been communicated to relevant staff?</w:t>
            </w:r>
          </w:p>
        </w:tc>
        <w:tc>
          <w:tcPr>
            <w:tcW w:w="1405" w:type="dxa"/>
            <w:hideMark/>
          </w:tcPr>
          <w:p w14:paraId="53837FD3" w14:textId="77777777" w:rsidR="00451653" w:rsidRPr="001532BF" w:rsidRDefault="00451653" w:rsidP="00E32020">
            <w:pPr>
              <w:pStyle w:val="Tabletext"/>
            </w:pPr>
          </w:p>
        </w:tc>
        <w:tc>
          <w:tcPr>
            <w:tcW w:w="5413" w:type="dxa"/>
          </w:tcPr>
          <w:p w14:paraId="76CBAC0C" w14:textId="77777777" w:rsidR="00451653" w:rsidRPr="001532BF" w:rsidRDefault="00451653" w:rsidP="00E32020">
            <w:pPr>
              <w:pStyle w:val="Tabletext"/>
            </w:pPr>
          </w:p>
        </w:tc>
        <w:tc>
          <w:tcPr>
            <w:tcW w:w="2653" w:type="dxa"/>
            <w:hideMark/>
          </w:tcPr>
          <w:p w14:paraId="7E9445DC" w14:textId="77777777" w:rsidR="00451653" w:rsidRPr="001532BF" w:rsidRDefault="00451653" w:rsidP="00E32020">
            <w:pPr>
              <w:pStyle w:val="Tabletext"/>
            </w:pPr>
          </w:p>
        </w:tc>
      </w:tr>
      <w:tr w:rsidR="00451653" w:rsidRPr="001532BF" w14:paraId="7A54D455" w14:textId="77777777" w:rsidTr="00036163">
        <w:trPr>
          <w:trHeight w:val="300"/>
        </w:trPr>
        <w:tc>
          <w:tcPr>
            <w:tcW w:w="788" w:type="dxa"/>
          </w:tcPr>
          <w:p w14:paraId="235FD1D2" w14:textId="77777777" w:rsidR="00451653" w:rsidRDefault="00451653" w:rsidP="00E32020">
            <w:pPr>
              <w:pStyle w:val="Tabletext"/>
            </w:pPr>
            <w:r>
              <w:t>2</w:t>
            </w:r>
          </w:p>
        </w:tc>
        <w:tc>
          <w:tcPr>
            <w:tcW w:w="4190" w:type="dxa"/>
          </w:tcPr>
          <w:p w14:paraId="2E0128E0" w14:textId="77777777" w:rsidR="00451653" w:rsidRDefault="00451653" w:rsidP="00E32020">
            <w:pPr>
              <w:pStyle w:val="Tabletext"/>
            </w:pPr>
            <w:r>
              <w:t>Have we committed specific resources to support the overall management of</w:t>
            </w:r>
            <w:r w:rsidRPr="000E322F">
              <w:t xml:space="preserve"> the NFI?</w:t>
            </w:r>
          </w:p>
          <w:p w14:paraId="7D89ED11" w14:textId="77777777" w:rsidR="00451653" w:rsidRDefault="00451653" w:rsidP="00E32020">
            <w:pPr>
              <w:pStyle w:val="Tabletext"/>
            </w:pPr>
          </w:p>
          <w:p w14:paraId="2F58A142" w14:textId="77777777" w:rsidR="00451653" w:rsidRPr="000E322F" w:rsidRDefault="00451653" w:rsidP="00E32020">
            <w:pPr>
              <w:pStyle w:val="Tabletext"/>
            </w:pPr>
            <w:r>
              <w:t>If information is available, how much time was spent by the Key Contact on the last exercise, and how much has been allocated for the next exercise?</w:t>
            </w:r>
          </w:p>
        </w:tc>
        <w:tc>
          <w:tcPr>
            <w:tcW w:w="1405" w:type="dxa"/>
          </w:tcPr>
          <w:p w14:paraId="762F3305" w14:textId="77777777" w:rsidR="00451653" w:rsidRPr="001532BF" w:rsidRDefault="00451653" w:rsidP="00E32020">
            <w:pPr>
              <w:pStyle w:val="Tabletext"/>
            </w:pPr>
          </w:p>
        </w:tc>
        <w:tc>
          <w:tcPr>
            <w:tcW w:w="5413" w:type="dxa"/>
          </w:tcPr>
          <w:p w14:paraId="0BC5430D" w14:textId="77777777" w:rsidR="00451653" w:rsidRPr="001532BF" w:rsidRDefault="00451653" w:rsidP="00E32020">
            <w:pPr>
              <w:pStyle w:val="Tabletext"/>
            </w:pPr>
          </w:p>
        </w:tc>
        <w:tc>
          <w:tcPr>
            <w:tcW w:w="2653" w:type="dxa"/>
          </w:tcPr>
          <w:p w14:paraId="29AA037E" w14:textId="77777777" w:rsidR="00451653" w:rsidRPr="001532BF" w:rsidRDefault="00451653" w:rsidP="00E32020">
            <w:pPr>
              <w:pStyle w:val="Tabletext"/>
            </w:pPr>
          </w:p>
        </w:tc>
      </w:tr>
      <w:tr w:rsidR="00451653" w:rsidRPr="001532BF" w14:paraId="264A4481" w14:textId="77777777" w:rsidTr="00036163">
        <w:trPr>
          <w:trHeight w:val="300"/>
        </w:trPr>
        <w:tc>
          <w:tcPr>
            <w:tcW w:w="788" w:type="dxa"/>
          </w:tcPr>
          <w:p w14:paraId="2362BFBC" w14:textId="77777777" w:rsidR="00451653" w:rsidRDefault="00451653" w:rsidP="00E32020">
            <w:pPr>
              <w:pStyle w:val="Tabletext"/>
            </w:pPr>
            <w:r>
              <w:t>3</w:t>
            </w:r>
          </w:p>
        </w:tc>
        <w:tc>
          <w:tcPr>
            <w:tcW w:w="4190" w:type="dxa"/>
          </w:tcPr>
          <w:p w14:paraId="1E6256B5" w14:textId="269DF1C8" w:rsidR="00451653" w:rsidRPr="001532BF" w:rsidRDefault="00451653" w:rsidP="00E32020">
            <w:pPr>
              <w:pStyle w:val="Tabletext"/>
            </w:pPr>
            <w:r w:rsidRPr="000E322F">
              <w:t>Is our NFI Key Contact the appropriate officer for that role</w:t>
            </w:r>
            <w:r>
              <w:t xml:space="preserve">, </w:t>
            </w:r>
            <w:proofErr w:type="spellStart"/>
            <w:r>
              <w:t>ie</w:t>
            </w:r>
            <w:proofErr w:type="spellEnd"/>
            <w:r>
              <w:t xml:space="preserve"> has sufficient authority to ensure the NFI exercise is delivered effectively?</w:t>
            </w:r>
          </w:p>
        </w:tc>
        <w:tc>
          <w:tcPr>
            <w:tcW w:w="1405" w:type="dxa"/>
          </w:tcPr>
          <w:p w14:paraId="3DA51534" w14:textId="77777777" w:rsidR="00451653" w:rsidRPr="001532BF" w:rsidRDefault="00451653" w:rsidP="00E32020">
            <w:pPr>
              <w:pStyle w:val="Tabletext"/>
            </w:pPr>
          </w:p>
        </w:tc>
        <w:tc>
          <w:tcPr>
            <w:tcW w:w="5413" w:type="dxa"/>
          </w:tcPr>
          <w:p w14:paraId="012B2F41" w14:textId="77777777" w:rsidR="00451653" w:rsidRPr="001532BF" w:rsidRDefault="00451653" w:rsidP="00E32020">
            <w:pPr>
              <w:pStyle w:val="Tabletext"/>
            </w:pPr>
          </w:p>
        </w:tc>
        <w:tc>
          <w:tcPr>
            <w:tcW w:w="2653" w:type="dxa"/>
          </w:tcPr>
          <w:p w14:paraId="70C08F67" w14:textId="77777777" w:rsidR="00451653" w:rsidRPr="001532BF" w:rsidRDefault="00451653" w:rsidP="00E32020">
            <w:pPr>
              <w:pStyle w:val="Tabletext"/>
            </w:pPr>
          </w:p>
        </w:tc>
      </w:tr>
      <w:tr w:rsidR="00451653" w:rsidRPr="001532BF" w14:paraId="59279E41" w14:textId="77777777" w:rsidTr="00036163">
        <w:trPr>
          <w:trHeight w:val="300"/>
        </w:trPr>
        <w:tc>
          <w:tcPr>
            <w:tcW w:w="788" w:type="dxa"/>
          </w:tcPr>
          <w:p w14:paraId="0A32BF0A" w14:textId="77777777" w:rsidR="00451653" w:rsidRDefault="00451653" w:rsidP="00E32020">
            <w:pPr>
              <w:pStyle w:val="Tabletext"/>
            </w:pPr>
            <w:r>
              <w:t>4</w:t>
            </w:r>
          </w:p>
        </w:tc>
        <w:tc>
          <w:tcPr>
            <w:tcW w:w="4190" w:type="dxa"/>
          </w:tcPr>
          <w:p w14:paraId="57D7A29F" w14:textId="77777777" w:rsidR="00451653" w:rsidRPr="000E322F" w:rsidRDefault="00451653" w:rsidP="00E32020">
            <w:pPr>
              <w:pStyle w:val="Tabletext"/>
            </w:pPr>
            <w:r w:rsidRPr="001532BF">
              <w:t>Does internal audit, or equivalent, monitor our approach to NFI and our main outcomes, ensuring that any weaknesses are addressed in relevant cases?</w:t>
            </w:r>
          </w:p>
        </w:tc>
        <w:tc>
          <w:tcPr>
            <w:tcW w:w="1405" w:type="dxa"/>
          </w:tcPr>
          <w:p w14:paraId="06868C40" w14:textId="77777777" w:rsidR="00451653" w:rsidRPr="001532BF" w:rsidRDefault="00451653" w:rsidP="00E32020">
            <w:pPr>
              <w:pStyle w:val="Tabletext"/>
            </w:pPr>
          </w:p>
        </w:tc>
        <w:tc>
          <w:tcPr>
            <w:tcW w:w="5413" w:type="dxa"/>
          </w:tcPr>
          <w:p w14:paraId="72BF2899" w14:textId="77777777" w:rsidR="00451653" w:rsidRPr="001532BF" w:rsidRDefault="00451653" w:rsidP="00E32020">
            <w:pPr>
              <w:pStyle w:val="Tabletext"/>
            </w:pPr>
          </w:p>
        </w:tc>
        <w:tc>
          <w:tcPr>
            <w:tcW w:w="2653" w:type="dxa"/>
          </w:tcPr>
          <w:p w14:paraId="2A855C03" w14:textId="77777777" w:rsidR="00451653" w:rsidRPr="001532BF" w:rsidRDefault="00451653" w:rsidP="00E32020">
            <w:pPr>
              <w:pStyle w:val="Tabletext"/>
            </w:pPr>
          </w:p>
        </w:tc>
      </w:tr>
      <w:tr w:rsidR="00451653" w:rsidRPr="000E322F" w14:paraId="6F3334AA" w14:textId="77777777" w:rsidTr="00036163">
        <w:trPr>
          <w:trHeight w:val="300"/>
        </w:trPr>
        <w:tc>
          <w:tcPr>
            <w:tcW w:w="14449" w:type="dxa"/>
            <w:gridSpan w:val="5"/>
          </w:tcPr>
          <w:p w14:paraId="5FEF022C" w14:textId="77777777" w:rsidR="00451653" w:rsidRPr="000E322F" w:rsidRDefault="00451653" w:rsidP="00E32020">
            <w:pPr>
              <w:pStyle w:val="Tabletextbold"/>
            </w:pPr>
            <w:r w:rsidRPr="000E322F">
              <w:t>Planning and preparation</w:t>
            </w:r>
          </w:p>
        </w:tc>
      </w:tr>
      <w:tr w:rsidR="00C10C26" w:rsidRPr="000E322F" w14:paraId="3F9D5214" w14:textId="77777777" w:rsidTr="00036163">
        <w:trPr>
          <w:trHeight w:val="300"/>
        </w:trPr>
        <w:tc>
          <w:tcPr>
            <w:tcW w:w="788" w:type="dxa"/>
          </w:tcPr>
          <w:p w14:paraId="1A784011" w14:textId="77777777" w:rsidR="00451653" w:rsidRPr="000E322F" w:rsidRDefault="00451653" w:rsidP="00E32020">
            <w:pPr>
              <w:pStyle w:val="Tabletext"/>
            </w:pPr>
            <w:r>
              <w:t>5</w:t>
            </w:r>
          </w:p>
        </w:tc>
        <w:tc>
          <w:tcPr>
            <w:tcW w:w="4190" w:type="dxa"/>
            <w:hideMark/>
          </w:tcPr>
          <w:p w14:paraId="123E8BA5" w14:textId="77777777" w:rsidR="00451653" w:rsidRPr="000E322F" w:rsidRDefault="00451653" w:rsidP="00E32020">
            <w:pPr>
              <w:pStyle w:val="Tabletext"/>
            </w:pPr>
            <w:r w:rsidRPr="000E322F">
              <w:t xml:space="preserve">Do we plan properly for </w:t>
            </w:r>
            <w:r>
              <w:t xml:space="preserve">all aspects of the </w:t>
            </w:r>
            <w:r w:rsidRPr="000E322F">
              <w:t>NFI exercise</w:t>
            </w:r>
            <w:r>
              <w:t xml:space="preserve"> and set our</w:t>
            </w:r>
            <w:r w:rsidRPr="007458AF">
              <w:t xml:space="preserve"> own internal deadlines</w:t>
            </w:r>
            <w:r w:rsidRPr="000E322F">
              <w:t>?</w:t>
            </w:r>
          </w:p>
        </w:tc>
        <w:tc>
          <w:tcPr>
            <w:tcW w:w="1405" w:type="dxa"/>
            <w:hideMark/>
          </w:tcPr>
          <w:p w14:paraId="047FE6A7" w14:textId="77777777" w:rsidR="00451653" w:rsidRPr="000E322F" w:rsidRDefault="00451653" w:rsidP="00E32020">
            <w:pPr>
              <w:pStyle w:val="Tabletext"/>
            </w:pPr>
          </w:p>
        </w:tc>
        <w:tc>
          <w:tcPr>
            <w:tcW w:w="5413" w:type="dxa"/>
            <w:hideMark/>
          </w:tcPr>
          <w:p w14:paraId="39C04080" w14:textId="77777777" w:rsidR="00451653" w:rsidRPr="000E322F" w:rsidRDefault="00451653" w:rsidP="00E32020">
            <w:pPr>
              <w:pStyle w:val="Tabletext"/>
            </w:pPr>
          </w:p>
        </w:tc>
        <w:tc>
          <w:tcPr>
            <w:tcW w:w="2653" w:type="dxa"/>
            <w:hideMark/>
          </w:tcPr>
          <w:p w14:paraId="1F77524F" w14:textId="77777777" w:rsidR="00451653" w:rsidRPr="000E322F" w:rsidRDefault="00451653" w:rsidP="00E32020">
            <w:pPr>
              <w:pStyle w:val="Tabletext"/>
            </w:pPr>
          </w:p>
        </w:tc>
      </w:tr>
      <w:tr w:rsidR="00C10C26" w:rsidRPr="000E322F" w14:paraId="57B0CC77" w14:textId="77777777" w:rsidTr="00036163">
        <w:trPr>
          <w:trHeight w:val="300"/>
        </w:trPr>
        <w:tc>
          <w:tcPr>
            <w:tcW w:w="788" w:type="dxa"/>
          </w:tcPr>
          <w:p w14:paraId="116297A5" w14:textId="77777777" w:rsidR="00451653" w:rsidRPr="000E322F" w:rsidRDefault="00451653" w:rsidP="00E32020">
            <w:pPr>
              <w:pStyle w:val="Tabletext"/>
            </w:pPr>
            <w:r>
              <w:t>6</w:t>
            </w:r>
          </w:p>
        </w:tc>
        <w:tc>
          <w:tcPr>
            <w:tcW w:w="4190" w:type="dxa"/>
          </w:tcPr>
          <w:p w14:paraId="0E604845" w14:textId="77777777" w:rsidR="00451653" w:rsidRPr="000E322F" w:rsidRDefault="00451653" w:rsidP="00E32020">
            <w:pPr>
              <w:pStyle w:val="Tabletext"/>
            </w:pPr>
            <w:r>
              <w:t>For the NFI 2024-25 exercise, did we</w:t>
            </w:r>
            <w:r w:rsidRPr="000E322F">
              <w:t xml:space="preserve"> provide all NFI data on time using the secure data file upload facility properly?</w:t>
            </w:r>
          </w:p>
        </w:tc>
        <w:tc>
          <w:tcPr>
            <w:tcW w:w="1405" w:type="dxa"/>
            <w:hideMark/>
          </w:tcPr>
          <w:p w14:paraId="1EC142CE" w14:textId="77777777" w:rsidR="00451653" w:rsidRPr="000E322F" w:rsidRDefault="00451653" w:rsidP="00E32020">
            <w:pPr>
              <w:pStyle w:val="Tabletext"/>
            </w:pPr>
          </w:p>
        </w:tc>
        <w:tc>
          <w:tcPr>
            <w:tcW w:w="5413" w:type="dxa"/>
            <w:hideMark/>
          </w:tcPr>
          <w:p w14:paraId="772C941A" w14:textId="77777777" w:rsidR="00451653" w:rsidRPr="000E322F" w:rsidRDefault="00451653" w:rsidP="00E32020">
            <w:pPr>
              <w:pStyle w:val="Tabletext"/>
            </w:pPr>
          </w:p>
        </w:tc>
        <w:tc>
          <w:tcPr>
            <w:tcW w:w="2653" w:type="dxa"/>
            <w:hideMark/>
          </w:tcPr>
          <w:p w14:paraId="043A9D4A" w14:textId="77777777" w:rsidR="00451653" w:rsidRPr="000E322F" w:rsidRDefault="00451653" w:rsidP="00E32020">
            <w:pPr>
              <w:pStyle w:val="Tabletext"/>
            </w:pPr>
          </w:p>
        </w:tc>
      </w:tr>
      <w:tr w:rsidR="000304A1" w:rsidRPr="001532BF" w14:paraId="08F46BEB" w14:textId="77777777" w:rsidTr="00036163">
        <w:trPr>
          <w:trHeight w:val="300"/>
        </w:trPr>
        <w:tc>
          <w:tcPr>
            <w:tcW w:w="788" w:type="dxa"/>
          </w:tcPr>
          <w:p w14:paraId="05A0879B" w14:textId="77777777" w:rsidR="000304A1" w:rsidRPr="00832779" w:rsidRDefault="000304A1" w:rsidP="00EF7024">
            <w:pPr>
              <w:pStyle w:val="Tabletextbold"/>
            </w:pPr>
          </w:p>
        </w:tc>
        <w:tc>
          <w:tcPr>
            <w:tcW w:w="4190" w:type="dxa"/>
            <w:hideMark/>
          </w:tcPr>
          <w:p w14:paraId="7A7F0BBD" w14:textId="77777777" w:rsidR="000304A1" w:rsidRPr="00832779" w:rsidRDefault="000304A1" w:rsidP="00EF7024">
            <w:pPr>
              <w:pStyle w:val="Tabletextbold"/>
            </w:pPr>
          </w:p>
        </w:tc>
        <w:tc>
          <w:tcPr>
            <w:tcW w:w="1405" w:type="dxa"/>
            <w:hideMark/>
          </w:tcPr>
          <w:p w14:paraId="76F247F8" w14:textId="77777777" w:rsidR="000304A1" w:rsidRPr="00832779" w:rsidRDefault="000304A1" w:rsidP="00EF7024">
            <w:pPr>
              <w:pStyle w:val="Tabletextbold"/>
            </w:pPr>
            <w:r w:rsidRPr="00C10C26">
              <w:t>Yes / Partly / No</w:t>
            </w:r>
          </w:p>
        </w:tc>
        <w:tc>
          <w:tcPr>
            <w:tcW w:w="5413" w:type="dxa"/>
          </w:tcPr>
          <w:p w14:paraId="47BFEE1A" w14:textId="77777777" w:rsidR="000304A1" w:rsidRPr="00C10C26" w:rsidRDefault="000304A1" w:rsidP="00EF7024">
            <w:pPr>
              <w:pStyle w:val="Tabletextbold"/>
            </w:pPr>
            <w:r>
              <w:t>Comments /</w:t>
            </w:r>
            <w:r w:rsidRPr="00C10C26">
              <w:t xml:space="preserve"> action required</w:t>
            </w:r>
          </w:p>
        </w:tc>
        <w:tc>
          <w:tcPr>
            <w:tcW w:w="2653" w:type="dxa"/>
            <w:hideMark/>
          </w:tcPr>
          <w:p w14:paraId="291E42C6" w14:textId="77777777" w:rsidR="000304A1" w:rsidRPr="00832779" w:rsidRDefault="000304A1" w:rsidP="00EF7024">
            <w:pPr>
              <w:pStyle w:val="Tabletextbold"/>
            </w:pPr>
            <w:r>
              <w:t>If action is required, who by and when?</w:t>
            </w:r>
          </w:p>
        </w:tc>
      </w:tr>
      <w:tr w:rsidR="00C10C26" w:rsidRPr="000E322F" w14:paraId="4B295E05" w14:textId="77777777" w:rsidTr="00036163">
        <w:trPr>
          <w:trHeight w:val="300"/>
        </w:trPr>
        <w:tc>
          <w:tcPr>
            <w:tcW w:w="788" w:type="dxa"/>
          </w:tcPr>
          <w:p w14:paraId="34A0CDFE" w14:textId="77777777" w:rsidR="00451653" w:rsidRPr="000E322F" w:rsidRDefault="00451653" w:rsidP="00E32020">
            <w:pPr>
              <w:pStyle w:val="Tabletext"/>
            </w:pPr>
            <w:r>
              <w:t>7</w:t>
            </w:r>
          </w:p>
        </w:tc>
        <w:tc>
          <w:tcPr>
            <w:tcW w:w="4190" w:type="dxa"/>
          </w:tcPr>
          <w:p w14:paraId="180B5E2C" w14:textId="77777777" w:rsidR="00451653" w:rsidRPr="000E322F" w:rsidRDefault="00451653" w:rsidP="00E32020">
            <w:pPr>
              <w:pStyle w:val="Tabletext"/>
            </w:pPr>
            <w:r>
              <w:t>For the NFI 2024-25 exercise, did</w:t>
            </w:r>
            <w:r w:rsidRPr="000E322F">
              <w:t xml:space="preserve"> we confirm promptly (using the online facility on the secure website) that we have met the fair processing notice requirements?</w:t>
            </w:r>
          </w:p>
        </w:tc>
        <w:tc>
          <w:tcPr>
            <w:tcW w:w="1405" w:type="dxa"/>
            <w:hideMark/>
          </w:tcPr>
          <w:p w14:paraId="072869BF" w14:textId="77777777" w:rsidR="00451653" w:rsidRPr="000E322F" w:rsidRDefault="00451653" w:rsidP="00E32020">
            <w:pPr>
              <w:pStyle w:val="Tabletext"/>
            </w:pPr>
          </w:p>
        </w:tc>
        <w:tc>
          <w:tcPr>
            <w:tcW w:w="5413" w:type="dxa"/>
            <w:hideMark/>
          </w:tcPr>
          <w:p w14:paraId="346D7ADC" w14:textId="77777777" w:rsidR="00451653" w:rsidRPr="000E322F" w:rsidRDefault="00451653" w:rsidP="00E32020">
            <w:pPr>
              <w:pStyle w:val="Tabletext"/>
            </w:pPr>
          </w:p>
        </w:tc>
        <w:tc>
          <w:tcPr>
            <w:tcW w:w="2653" w:type="dxa"/>
            <w:hideMark/>
          </w:tcPr>
          <w:p w14:paraId="670F25C8" w14:textId="77777777" w:rsidR="00451653" w:rsidRPr="000E322F" w:rsidRDefault="00451653" w:rsidP="00E32020">
            <w:pPr>
              <w:pStyle w:val="Tabletext"/>
            </w:pPr>
          </w:p>
        </w:tc>
      </w:tr>
      <w:tr w:rsidR="00451653" w:rsidRPr="000E322F" w14:paraId="015E8654" w14:textId="77777777" w:rsidTr="00036163">
        <w:trPr>
          <w:trHeight w:val="300"/>
        </w:trPr>
        <w:tc>
          <w:tcPr>
            <w:tcW w:w="788" w:type="dxa"/>
          </w:tcPr>
          <w:p w14:paraId="0D08C308" w14:textId="77777777" w:rsidR="00451653" w:rsidRDefault="00451653" w:rsidP="00E32020">
            <w:pPr>
              <w:pStyle w:val="Tabletext"/>
            </w:pPr>
            <w:r>
              <w:t>8</w:t>
            </w:r>
          </w:p>
        </w:tc>
        <w:tc>
          <w:tcPr>
            <w:tcW w:w="4190" w:type="dxa"/>
          </w:tcPr>
          <w:p w14:paraId="242EBBE3" w14:textId="1420FCEB" w:rsidR="00451653" w:rsidRDefault="00451653" w:rsidP="00E32020">
            <w:pPr>
              <w:pStyle w:val="Tabletext"/>
            </w:pPr>
            <w:r>
              <w:t>Do we r</w:t>
            </w:r>
            <w:r w:rsidRPr="000762E1">
              <w:t>eview our Data Quality results</w:t>
            </w:r>
            <w:r>
              <w:t xml:space="preserve"> before starting our investigations?</w:t>
            </w:r>
            <w:r w:rsidR="005928CC">
              <w:rPr>
                <w:rStyle w:val="FootnoteReference"/>
              </w:rPr>
              <w:footnoteReference w:id="2"/>
            </w:r>
          </w:p>
        </w:tc>
        <w:tc>
          <w:tcPr>
            <w:tcW w:w="1405" w:type="dxa"/>
          </w:tcPr>
          <w:p w14:paraId="2FEAACDC" w14:textId="77777777" w:rsidR="00451653" w:rsidRPr="000E322F" w:rsidRDefault="00451653" w:rsidP="00E32020">
            <w:pPr>
              <w:pStyle w:val="Tabletext"/>
            </w:pPr>
          </w:p>
        </w:tc>
        <w:tc>
          <w:tcPr>
            <w:tcW w:w="5413" w:type="dxa"/>
          </w:tcPr>
          <w:p w14:paraId="58F65301" w14:textId="77777777" w:rsidR="00451653" w:rsidRPr="000E322F" w:rsidRDefault="00451653" w:rsidP="00E32020">
            <w:pPr>
              <w:pStyle w:val="Tabletext"/>
            </w:pPr>
          </w:p>
        </w:tc>
        <w:tc>
          <w:tcPr>
            <w:tcW w:w="2653" w:type="dxa"/>
          </w:tcPr>
          <w:p w14:paraId="7CDB3A75" w14:textId="77777777" w:rsidR="00451653" w:rsidRPr="000E322F" w:rsidRDefault="00451653" w:rsidP="00E32020">
            <w:pPr>
              <w:pStyle w:val="Tabletext"/>
            </w:pPr>
          </w:p>
        </w:tc>
      </w:tr>
      <w:tr w:rsidR="00C10C26" w:rsidRPr="000E322F" w14:paraId="0468640E" w14:textId="77777777" w:rsidTr="00036163">
        <w:trPr>
          <w:trHeight w:val="300"/>
        </w:trPr>
        <w:tc>
          <w:tcPr>
            <w:tcW w:w="788" w:type="dxa"/>
          </w:tcPr>
          <w:p w14:paraId="225406AE" w14:textId="77777777" w:rsidR="00451653" w:rsidRPr="000E322F" w:rsidRDefault="00451653" w:rsidP="00E32020">
            <w:pPr>
              <w:pStyle w:val="Tabletext"/>
            </w:pPr>
            <w:r>
              <w:t>9</w:t>
            </w:r>
          </w:p>
        </w:tc>
        <w:tc>
          <w:tcPr>
            <w:tcW w:w="4190" w:type="dxa"/>
            <w:hideMark/>
          </w:tcPr>
          <w:p w14:paraId="0C91039A" w14:textId="77777777" w:rsidR="00451653" w:rsidRPr="000E322F" w:rsidRDefault="00451653" w:rsidP="00E32020">
            <w:pPr>
              <w:pStyle w:val="Tabletext"/>
            </w:pPr>
            <w:r w:rsidRPr="000E322F">
              <w:t xml:space="preserve">Do staff </w:t>
            </w:r>
            <w:r>
              <w:t xml:space="preserve">take time to read the guidance </w:t>
            </w:r>
            <w:r w:rsidRPr="00315976">
              <w:t>that is provided on how to follow up the NFI matches</w:t>
            </w:r>
            <w:r>
              <w:t xml:space="preserve"> (which </w:t>
            </w:r>
            <w:r w:rsidRPr="00315976">
              <w:t>are especially important for those users encountering the NFI for the first time</w:t>
            </w:r>
            <w:r>
              <w:t>)</w:t>
            </w:r>
            <w:r w:rsidRPr="000E322F">
              <w:t>, and do they consult the NFI team if they are unsure about how to record outcomes</w:t>
            </w:r>
            <w:r>
              <w:t>?</w:t>
            </w:r>
          </w:p>
        </w:tc>
        <w:tc>
          <w:tcPr>
            <w:tcW w:w="1405" w:type="dxa"/>
            <w:hideMark/>
          </w:tcPr>
          <w:p w14:paraId="3243E760" w14:textId="77777777" w:rsidR="00451653" w:rsidRPr="000E322F" w:rsidRDefault="00451653" w:rsidP="00E32020">
            <w:pPr>
              <w:pStyle w:val="Tabletext"/>
            </w:pPr>
          </w:p>
        </w:tc>
        <w:tc>
          <w:tcPr>
            <w:tcW w:w="5413" w:type="dxa"/>
            <w:hideMark/>
          </w:tcPr>
          <w:p w14:paraId="72102773" w14:textId="77777777" w:rsidR="00451653" w:rsidRPr="000E322F" w:rsidRDefault="00451653" w:rsidP="00E32020">
            <w:pPr>
              <w:pStyle w:val="Tabletext"/>
            </w:pPr>
          </w:p>
        </w:tc>
        <w:tc>
          <w:tcPr>
            <w:tcW w:w="2653" w:type="dxa"/>
            <w:hideMark/>
          </w:tcPr>
          <w:p w14:paraId="70C6599A" w14:textId="77777777" w:rsidR="00451653" w:rsidRPr="000E322F" w:rsidRDefault="00451653" w:rsidP="00E32020">
            <w:pPr>
              <w:pStyle w:val="Tabletext"/>
            </w:pPr>
          </w:p>
        </w:tc>
      </w:tr>
      <w:tr w:rsidR="00451653" w:rsidRPr="001532BF" w14:paraId="6F15655B" w14:textId="77777777" w:rsidTr="00036163">
        <w:trPr>
          <w:trHeight w:val="300"/>
        </w:trPr>
        <w:tc>
          <w:tcPr>
            <w:tcW w:w="788" w:type="dxa"/>
          </w:tcPr>
          <w:p w14:paraId="33D33159" w14:textId="77777777" w:rsidR="00451653" w:rsidRDefault="00451653" w:rsidP="00E32020">
            <w:pPr>
              <w:pStyle w:val="Tabletext"/>
            </w:pPr>
            <w:r>
              <w:t>10a</w:t>
            </w:r>
          </w:p>
        </w:tc>
        <w:tc>
          <w:tcPr>
            <w:tcW w:w="4190" w:type="dxa"/>
          </w:tcPr>
          <w:p w14:paraId="4818E904" w14:textId="77777777" w:rsidR="00451653" w:rsidRPr="000E322F" w:rsidRDefault="00451653" w:rsidP="00E32020">
            <w:pPr>
              <w:pStyle w:val="Tabletext"/>
            </w:pPr>
            <w:r w:rsidRPr="000E322F">
              <w:t>Have we considered using</w:t>
            </w:r>
            <w:r>
              <w:t xml:space="preserve"> </w:t>
            </w:r>
            <w:r w:rsidRPr="000E322F">
              <w:t xml:space="preserve">the point of application data matching service offered by the NFI team </w:t>
            </w:r>
            <w:r>
              <w:t>(</w:t>
            </w:r>
            <w:proofErr w:type="spellStart"/>
            <w:r>
              <w:t>AppCheck</w:t>
            </w:r>
            <w:proofErr w:type="spellEnd"/>
            <w:r>
              <w:t xml:space="preserve">) </w:t>
            </w:r>
            <w:r w:rsidRPr="000E322F">
              <w:t xml:space="preserve">to </w:t>
            </w:r>
            <w:r>
              <w:t>improve internal controls and prevent fraud and error from happening</w:t>
            </w:r>
            <w:r w:rsidRPr="000E322F">
              <w:t>?</w:t>
            </w:r>
          </w:p>
        </w:tc>
        <w:tc>
          <w:tcPr>
            <w:tcW w:w="1405" w:type="dxa"/>
          </w:tcPr>
          <w:p w14:paraId="7EB01571" w14:textId="77777777" w:rsidR="00451653" w:rsidRPr="001532BF" w:rsidRDefault="00451653" w:rsidP="00E32020">
            <w:pPr>
              <w:pStyle w:val="Tabletext"/>
            </w:pPr>
          </w:p>
        </w:tc>
        <w:tc>
          <w:tcPr>
            <w:tcW w:w="5413" w:type="dxa"/>
          </w:tcPr>
          <w:p w14:paraId="44338BD5" w14:textId="77777777" w:rsidR="00451653" w:rsidRPr="001532BF" w:rsidRDefault="00451653" w:rsidP="00E32020">
            <w:pPr>
              <w:pStyle w:val="Tabletext"/>
            </w:pPr>
          </w:p>
        </w:tc>
        <w:tc>
          <w:tcPr>
            <w:tcW w:w="2653" w:type="dxa"/>
          </w:tcPr>
          <w:p w14:paraId="088846EB" w14:textId="77777777" w:rsidR="00451653" w:rsidRPr="001532BF" w:rsidRDefault="00451653" w:rsidP="00E32020">
            <w:pPr>
              <w:pStyle w:val="Tabletext"/>
            </w:pPr>
          </w:p>
        </w:tc>
      </w:tr>
      <w:tr w:rsidR="00C10C26" w:rsidRPr="001532BF" w14:paraId="4300369A" w14:textId="77777777" w:rsidTr="00036163">
        <w:trPr>
          <w:trHeight w:val="300"/>
        </w:trPr>
        <w:tc>
          <w:tcPr>
            <w:tcW w:w="788" w:type="dxa"/>
          </w:tcPr>
          <w:p w14:paraId="22DE58E9" w14:textId="77777777" w:rsidR="00451653" w:rsidRPr="001532BF" w:rsidRDefault="00451653" w:rsidP="00E32020">
            <w:pPr>
              <w:pStyle w:val="Tabletext"/>
            </w:pPr>
            <w:r>
              <w:t>10b</w:t>
            </w:r>
          </w:p>
        </w:tc>
        <w:tc>
          <w:tcPr>
            <w:tcW w:w="4190" w:type="dxa"/>
          </w:tcPr>
          <w:p w14:paraId="47059811" w14:textId="77777777" w:rsidR="00451653" w:rsidRPr="001532BF" w:rsidRDefault="00451653" w:rsidP="00E32020">
            <w:pPr>
              <w:pStyle w:val="Tabletext"/>
            </w:pPr>
            <w:r>
              <w:t xml:space="preserve">If not using </w:t>
            </w:r>
            <w:proofErr w:type="spellStart"/>
            <w:r>
              <w:t>AppCheck</w:t>
            </w:r>
            <w:proofErr w:type="spellEnd"/>
            <w:r>
              <w:t>, is there a clear rationale for this?</w:t>
            </w:r>
          </w:p>
        </w:tc>
        <w:tc>
          <w:tcPr>
            <w:tcW w:w="1405" w:type="dxa"/>
            <w:hideMark/>
          </w:tcPr>
          <w:p w14:paraId="3CA7B192" w14:textId="77777777" w:rsidR="00451653" w:rsidRPr="001532BF" w:rsidRDefault="00451653" w:rsidP="00E32020">
            <w:pPr>
              <w:pStyle w:val="Tabletext"/>
            </w:pPr>
          </w:p>
        </w:tc>
        <w:tc>
          <w:tcPr>
            <w:tcW w:w="5413" w:type="dxa"/>
          </w:tcPr>
          <w:p w14:paraId="08540F60" w14:textId="77777777" w:rsidR="00451653" w:rsidRPr="001532BF" w:rsidRDefault="00451653" w:rsidP="00E32020">
            <w:pPr>
              <w:pStyle w:val="Tabletext"/>
            </w:pPr>
          </w:p>
        </w:tc>
        <w:tc>
          <w:tcPr>
            <w:tcW w:w="2653" w:type="dxa"/>
            <w:hideMark/>
          </w:tcPr>
          <w:p w14:paraId="1BDE877B" w14:textId="77777777" w:rsidR="00451653" w:rsidRPr="001532BF" w:rsidRDefault="00451653" w:rsidP="00E32020">
            <w:pPr>
              <w:pStyle w:val="Tabletext"/>
            </w:pPr>
          </w:p>
        </w:tc>
      </w:tr>
      <w:tr w:rsidR="00451653" w:rsidRPr="000E322F" w14:paraId="578E654A" w14:textId="77777777" w:rsidTr="00036163">
        <w:trPr>
          <w:trHeight w:val="300"/>
        </w:trPr>
        <w:tc>
          <w:tcPr>
            <w:tcW w:w="14449" w:type="dxa"/>
            <w:gridSpan w:val="5"/>
          </w:tcPr>
          <w:p w14:paraId="7A3B7F45" w14:textId="61A5FA13" w:rsidR="00451653" w:rsidRPr="005A1AB2" w:rsidRDefault="00451653" w:rsidP="00E32020">
            <w:pPr>
              <w:pStyle w:val="Tabletextbold"/>
            </w:pPr>
            <w:r w:rsidRPr="005A1AB2">
              <w:t>Effective follow</w:t>
            </w:r>
            <w:r w:rsidR="00105ABB">
              <w:t>-</w:t>
            </w:r>
            <w:r w:rsidRPr="005A1AB2">
              <w:t>up of matches</w:t>
            </w:r>
          </w:p>
        </w:tc>
      </w:tr>
      <w:tr w:rsidR="00C10C26" w:rsidRPr="000E322F" w14:paraId="27A220A5" w14:textId="77777777" w:rsidTr="00036163">
        <w:trPr>
          <w:trHeight w:val="300"/>
        </w:trPr>
        <w:tc>
          <w:tcPr>
            <w:tcW w:w="788" w:type="dxa"/>
          </w:tcPr>
          <w:p w14:paraId="0CD09F07" w14:textId="77777777" w:rsidR="00451653" w:rsidRPr="000E322F" w:rsidRDefault="00451653" w:rsidP="00E32020">
            <w:pPr>
              <w:pStyle w:val="Tabletext"/>
            </w:pPr>
            <w:r>
              <w:t>11</w:t>
            </w:r>
          </w:p>
        </w:tc>
        <w:tc>
          <w:tcPr>
            <w:tcW w:w="4190" w:type="dxa"/>
          </w:tcPr>
          <w:p w14:paraId="3A718C89" w14:textId="77777777" w:rsidR="00451653" w:rsidRPr="0006760B" w:rsidRDefault="00451653" w:rsidP="00E32020">
            <w:pPr>
              <w:pStyle w:val="Tabletext"/>
            </w:pPr>
            <w:r>
              <w:t>Have we documented our approach for risk assessing data match reports and investigating data matches?</w:t>
            </w:r>
            <w:r>
              <w:rPr>
                <w:rStyle w:val="FootnoteReference"/>
              </w:rPr>
              <w:footnoteReference w:id="3"/>
            </w:r>
          </w:p>
        </w:tc>
        <w:tc>
          <w:tcPr>
            <w:tcW w:w="1405" w:type="dxa"/>
            <w:hideMark/>
          </w:tcPr>
          <w:p w14:paraId="31293811" w14:textId="77777777" w:rsidR="00451653" w:rsidRPr="000E322F" w:rsidRDefault="00451653" w:rsidP="00E32020">
            <w:pPr>
              <w:pStyle w:val="Tabletext"/>
            </w:pPr>
          </w:p>
        </w:tc>
        <w:tc>
          <w:tcPr>
            <w:tcW w:w="5413" w:type="dxa"/>
            <w:hideMark/>
          </w:tcPr>
          <w:p w14:paraId="1558A4EB" w14:textId="77777777" w:rsidR="00451653" w:rsidRPr="000E322F" w:rsidRDefault="00451653" w:rsidP="00E32020">
            <w:pPr>
              <w:pStyle w:val="Tabletext"/>
            </w:pPr>
          </w:p>
        </w:tc>
        <w:tc>
          <w:tcPr>
            <w:tcW w:w="2653" w:type="dxa"/>
            <w:hideMark/>
          </w:tcPr>
          <w:p w14:paraId="04BB7C74" w14:textId="77777777" w:rsidR="00451653" w:rsidRPr="000E322F" w:rsidRDefault="00451653" w:rsidP="00E32020">
            <w:pPr>
              <w:pStyle w:val="Tabletext"/>
            </w:pPr>
          </w:p>
        </w:tc>
      </w:tr>
      <w:tr w:rsidR="00614123" w:rsidRPr="001532BF" w14:paraId="1339B5CF" w14:textId="77777777" w:rsidTr="00036163">
        <w:trPr>
          <w:trHeight w:val="300"/>
        </w:trPr>
        <w:tc>
          <w:tcPr>
            <w:tcW w:w="788" w:type="dxa"/>
          </w:tcPr>
          <w:p w14:paraId="26A06C3E" w14:textId="77777777" w:rsidR="00614123" w:rsidRPr="00832779" w:rsidRDefault="00614123" w:rsidP="00EF7024">
            <w:pPr>
              <w:pStyle w:val="Tabletextbold"/>
            </w:pPr>
          </w:p>
        </w:tc>
        <w:tc>
          <w:tcPr>
            <w:tcW w:w="4190" w:type="dxa"/>
            <w:hideMark/>
          </w:tcPr>
          <w:p w14:paraId="73654263" w14:textId="77777777" w:rsidR="00614123" w:rsidRPr="00832779" w:rsidRDefault="00614123" w:rsidP="00EF7024">
            <w:pPr>
              <w:pStyle w:val="Tabletextbold"/>
            </w:pPr>
          </w:p>
        </w:tc>
        <w:tc>
          <w:tcPr>
            <w:tcW w:w="1405" w:type="dxa"/>
            <w:hideMark/>
          </w:tcPr>
          <w:p w14:paraId="0EB0D531" w14:textId="77777777" w:rsidR="00614123" w:rsidRPr="00832779" w:rsidRDefault="00614123" w:rsidP="00EF7024">
            <w:pPr>
              <w:pStyle w:val="Tabletextbold"/>
            </w:pPr>
            <w:r w:rsidRPr="00C10C26">
              <w:t>Yes / Partly / No</w:t>
            </w:r>
          </w:p>
        </w:tc>
        <w:tc>
          <w:tcPr>
            <w:tcW w:w="5413" w:type="dxa"/>
          </w:tcPr>
          <w:p w14:paraId="30EF6AC7" w14:textId="77777777" w:rsidR="00614123" w:rsidRPr="00C10C26" w:rsidRDefault="00614123" w:rsidP="00EF7024">
            <w:pPr>
              <w:pStyle w:val="Tabletextbold"/>
            </w:pPr>
            <w:r>
              <w:t>Comments /</w:t>
            </w:r>
            <w:r w:rsidRPr="00C10C26">
              <w:t xml:space="preserve"> action required</w:t>
            </w:r>
          </w:p>
        </w:tc>
        <w:tc>
          <w:tcPr>
            <w:tcW w:w="2653" w:type="dxa"/>
            <w:hideMark/>
          </w:tcPr>
          <w:p w14:paraId="6BE0340D" w14:textId="77777777" w:rsidR="00614123" w:rsidRPr="00832779" w:rsidRDefault="00614123" w:rsidP="00EF7024">
            <w:pPr>
              <w:pStyle w:val="Tabletextbold"/>
            </w:pPr>
            <w:r>
              <w:t>If action is required, who by and when?</w:t>
            </w:r>
          </w:p>
        </w:tc>
      </w:tr>
      <w:tr w:rsidR="00451653" w:rsidRPr="000E322F" w14:paraId="6500EEAA" w14:textId="77777777" w:rsidTr="00036163">
        <w:trPr>
          <w:trHeight w:val="300"/>
        </w:trPr>
        <w:tc>
          <w:tcPr>
            <w:tcW w:w="788" w:type="dxa"/>
          </w:tcPr>
          <w:p w14:paraId="11CB1DC1" w14:textId="77777777" w:rsidR="00451653" w:rsidRDefault="00451653" w:rsidP="00E32020">
            <w:pPr>
              <w:pStyle w:val="Tabletext"/>
            </w:pPr>
            <w:r>
              <w:t>12</w:t>
            </w:r>
          </w:p>
        </w:tc>
        <w:tc>
          <w:tcPr>
            <w:tcW w:w="4190" w:type="dxa"/>
          </w:tcPr>
          <w:p w14:paraId="3841375A" w14:textId="77777777" w:rsidR="00451653" w:rsidRPr="00762ECC" w:rsidRDefault="00451653" w:rsidP="00E32020">
            <w:pPr>
              <w:pStyle w:val="Tabletext"/>
            </w:pPr>
            <w:r>
              <w:t>Does our approach give priority to local fraud risks?</w:t>
            </w:r>
            <w:r>
              <w:rPr>
                <w:rStyle w:val="FootnoteReference"/>
              </w:rPr>
              <w:footnoteReference w:id="4"/>
            </w:r>
          </w:p>
        </w:tc>
        <w:tc>
          <w:tcPr>
            <w:tcW w:w="1405" w:type="dxa"/>
          </w:tcPr>
          <w:p w14:paraId="38F5410D" w14:textId="77777777" w:rsidR="00451653" w:rsidRPr="000E322F" w:rsidRDefault="00451653" w:rsidP="00E32020">
            <w:pPr>
              <w:pStyle w:val="Tabletext"/>
            </w:pPr>
          </w:p>
        </w:tc>
        <w:tc>
          <w:tcPr>
            <w:tcW w:w="5413" w:type="dxa"/>
          </w:tcPr>
          <w:p w14:paraId="33CD62E5" w14:textId="77777777" w:rsidR="00451653" w:rsidRPr="000E322F" w:rsidRDefault="00451653" w:rsidP="00E32020">
            <w:pPr>
              <w:pStyle w:val="Tabletext"/>
            </w:pPr>
          </w:p>
        </w:tc>
        <w:tc>
          <w:tcPr>
            <w:tcW w:w="2653" w:type="dxa"/>
          </w:tcPr>
          <w:p w14:paraId="6957B67E" w14:textId="77777777" w:rsidR="00451653" w:rsidRPr="000E322F" w:rsidRDefault="00451653" w:rsidP="00E32020">
            <w:pPr>
              <w:pStyle w:val="Tabletext"/>
            </w:pPr>
          </w:p>
        </w:tc>
      </w:tr>
      <w:tr w:rsidR="00C10C26" w:rsidRPr="000E322F" w14:paraId="04A86477" w14:textId="77777777" w:rsidTr="00036163">
        <w:trPr>
          <w:trHeight w:val="300"/>
        </w:trPr>
        <w:tc>
          <w:tcPr>
            <w:tcW w:w="788" w:type="dxa"/>
          </w:tcPr>
          <w:p w14:paraId="6FD0E95D" w14:textId="77777777" w:rsidR="00451653" w:rsidRPr="000E322F" w:rsidRDefault="00451653" w:rsidP="00E32020">
            <w:pPr>
              <w:pStyle w:val="Tabletext"/>
            </w:pPr>
            <w:r>
              <w:t>13</w:t>
            </w:r>
          </w:p>
        </w:tc>
        <w:tc>
          <w:tcPr>
            <w:tcW w:w="4190" w:type="dxa"/>
            <w:hideMark/>
          </w:tcPr>
          <w:p w14:paraId="3C958D6C" w14:textId="7A385048" w:rsidR="00451653" w:rsidRPr="000E322F" w:rsidRDefault="00451653" w:rsidP="00E32020">
            <w:pPr>
              <w:pStyle w:val="Tabletext"/>
            </w:pPr>
            <w:r w:rsidRPr="000E322F">
              <w:t>Do</w:t>
            </w:r>
            <w:r>
              <w:t>es our approach g</w:t>
            </w:r>
            <w:r w:rsidRPr="000E322F">
              <w:t>ive priority to following up high-risk matches, those that become quickly out</w:t>
            </w:r>
            <w:r w:rsidR="00894DB9">
              <w:t xml:space="preserve"> </w:t>
            </w:r>
            <w:r w:rsidRPr="000E322F">
              <w:t>of</w:t>
            </w:r>
            <w:r w:rsidR="00894DB9">
              <w:t xml:space="preserve"> </w:t>
            </w:r>
            <w:r w:rsidRPr="000E322F">
              <w:t xml:space="preserve">date and those that could cause reputational damage if a fraud </w:t>
            </w:r>
            <w:r>
              <w:t xml:space="preserve">or error </w:t>
            </w:r>
            <w:r w:rsidRPr="000E322F">
              <w:t>is not stopped quickly</w:t>
            </w:r>
            <w:r>
              <w:t>?</w:t>
            </w:r>
            <w:r>
              <w:rPr>
                <w:rStyle w:val="FootnoteReference"/>
              </w:rPr>
              <w:footnoteReference w:id="5"/>
            </w:r>
          </w:p>
        </w:tc>
        <w:tc>
          <w:tcPr>
            <w:tcW w:w="1405" w:type="dxa"/>
            <w:hideMark/>
          </w:tcPr>
          <w:p w14:paraId="505F2CCB" w14:textId="77777777" w:rsidR="00451653" w:rsidRPr="000E322F" w:rsidRDefault="00451653" w:rsidP="00E32020">
            <w:pPr>
              <w:pStyle w:val="Tabletext"/>
            </w:pPr>
          </w:p>
        </w:tc>
        <w:tc>
          <w:tcPr>
            <w:tcW w:w="5413" w:type="dxa"/>
            <w:hideMark/>
          </w:tcPr>
          <w:p w14:paraId="6E46494D" w14:textId="77777777" w:rsidR="00451653" w:rsidRPr="000E322F" w:rsidRDefault="00451653" w:rsidP="00E32020">
            <w:pPr>
              <w:pStyle w:val="Tabletext"/>
            </w:pPr>
          </w:p>
        </w:tc>
        <w:tc>
          <w:tcPr>
            <w:tcW w:w="2653" w:type="dxa"/>
            <w:hideMark/>
          </w:tcPr>
          <w:p w14:paraId="1976FBD9" w14:textId="77777777" w:rsidR="00451653" w:rsidRPr="000E322F" w:rsidRDefault="00451653" w:rsidP="00E32020">
            <w:pPr>
              <w:pStyle w:val="Tabletext"/>
            </w:pPr>
          </w:p>
        </w:tc>
      </w:tr>
      <w:tr w:rsidR="00451653" w:rsidRPr="001532BF" w14:paraId="4F2BC917" w14:textId="77777777" w:rsidTr="00036163">
        <w:trPr>
          <w:trHeight w:val="300"/>
        </w:trPr>
        <w:tc>
          <w:tcPr>
            <w:tcW w:w="788" w:type="dxa"/>
          </w:tcPr>
          <w:p w14:paraId="4B22D849" w14:textId="77777777" w:rsidR="00451653" w:rsidRDefault="00451653" w:rsidP="00E32020">
            <w:pPr>
              <w:pStyle w:val="Tabletext"/>
            </w:pPr>
            <w:r>
              <w:t>14</w:t>
            </w:r>
          </w:p>
        </w:tc>
        <w:tc>
          <w:tcPr>
            <w:tcW w:w="4190" w:type="dxa"/>
          </w:tcPr>
          <w:p w14:paraId="12D0450F" w14:textId="77777777" w:rsidR="00451653" w:rsidRPr="000E322F" w:rsidRDefault="00451653" w:rsidP="00E32020">
            <w:pPr>
              <w:pStyle w:val="Tabletext"/>
            </w:pPr>
            <w:r>
              <w:t xml:space="preserve">Are </w:t>
            </w:r>
            <w:r w:rsidRPr="00762ECC">
              <w:t>sufficient resources and expertise available at the right time to maximise the outcomes of the NFI exercise</w:t>
            </w:r>
            <w:r>
              <w:t>?</w:t>
            </w:r>
            <w:r>
              <w:rPr>
                <w:rStyle w:val="FootnoteReference"/>
              </w:rPr>
              <w:footnoteReference w:id="6"/>
            </w:r>
          </w:p>
        </w:tc>
        <w:tc>
          <w:tcPr>
            <w:tcW w:w="1405" w:type="dxa"/>
          </w:tcPr>
          <w:p w14:paraId="5AF61070" w14:textId="77777777" w:rsidR="00451653" w:rsidRPr="001532BF" w:rsidRDefault="00451653" w:rsidP="00E32020">
            <w:pPr>
              <w:pStyle w:val="Tabletext"/>
            </w:pPr>
          </w:p>
        </w:tc>
        <w:tc>
          <w:tcPr>
            <w:tcW w:w="5413" w:type="dxa"/>
          </w:tcPr>
          <w:p w14:paraId="2CE1772C" w14:textId="77777777" w:rsidR="00451653" w:rsidRPr="001532BF" w:rsidRDefault="00451653" w:rsidP="00E32020">
            <w:pPr>
              <w:pStyle w:val="Tabletext"/>
            </w:pPr>
          </w:p>
        </w:tc>
        <w:tc>
          <w:tcPr>
            <w:tcW w:w="2653" w:type="dxa"/>
          </w:tcPr>
          <w:p w14:paraId="60A5AEB2" w14:textId="77777777" w:rsidR="00451653" w:rsidRPr="001532BF" w:rsidRDefault="00451653" w:rsidP="00E32020">
            <w:pPr>
              <w:pStyle w:val="Tabletext"/>
            </w:pPr>
          </w:p>
        </w:tc>
      </w:tr>
      <w:tr w:rsidR="00451653" w:rsidRPr="000E322F" w14:paraId="70E45ACA" w14:textId="77777777" w:rsidTr="00036163">
        <w:trPr>
          <w:trHeight w:val="300"/>
        </w:trPr>
        <w:tc>
          <w:tcPr>
            <w:tcW w:w="788" w:type="dxa"/>
          </w:tcPr>
          <w:p w14:paraId="5DCE5CCF" w14:textId="77777777" w:rsidR="00451653" w:rsidRDefault="00451653" w:rsidP="00E32020">
            <w:pPr>
              <w:pStyle w:val="Tabletext"/>
            </w:pPr>
            <w:r>
              <w:t>15</w:t>
            </w:r>
          </w:p>
        </w:tc>
        <w:tc>
          <w:tcPr>
            <w:tcW w:w="4190" w:type="dxa"/>
          </w:tcPr>
          <w:p w14:paraId="50CB48CA" w14:textId="77777777" w:rsidR="00451653" w:rsidRPr="000E322F" w:rsidRDefault="00451653" w:rsidP="00E32020">
            <w:pPr>
              <w:pStyle w:val="Tabletext"/>
            </w:pPr>
            <w:r>
              <w:t xml:space="preserve">Does the </w:t>
            </w:r>
            <w:r w:rsidRPr="004647A8">
              <w:t xml:space="preserve">Key </w:t>
            </w:r>
            <w:r>
              <w:t>C</w:t>
            </w:r>
            <w:r w:rsidRPr="004647A8">
              <w:t xml:space="preserve">ontact coordinate investigations across internal departments </w:t>
            </w:r>
            <w:r>
              <w:t>to prevent duplication of effort or delays in identifying overpayments and ensure all relevant actions are taken</w:t>
            </w:r>
            <w:r w:rsidRPr="004647A8">
              <w:t>, for example, organis</w:t>
            </w:r>
            <w:r>
              <w:t xml:space="preserve">ing </w:t>
            </w:r>
            <w:r w:rsidRPr="004647A8">
              <w:t>joint investigation of single person discount matches involving housing benefit</w:t>
            </w:r>
            <w:r>
              <w:t>?</w:t>
            </w:r>
          </w:p>
        </w:tc>
        <w:tc>
          <w:tcPr>
            <w:tcW w:w="1405" w:type="dxa"/>
          </w:tcPr>
          <w:p w14:paraId="21B45430" w14:textId="77777777" w:rsidR="00451653" w:rsidRPr="000E322F" w:rsidRDefault="00451653" w:rsidP="00E32020">
            <w:pPr>
              <w:pStyle w:val="Tabletext"/>
            </w:pPr>
          </w:p>
        </w:tc>
        <w:tc>
          <w:tcPr>
            <w:tcW w:w="5413" w:type="dxa"/>
          </w:tcPr>
          <w:p w14:paraId="1E0E7102" w14:textId="77777777" w:rsidR="00451653" w:rsidRPr="000E322F" w:rsidRDefault="00451653" w:rsidP="00E32020">
            <w:pPr>
              <w:pStyle w:val="Tabletext"/>
            </w:pPr>
          </w:p>
        </w:tc>
        <w:tc>
          <w:tcPr>
            <w:tcW w:w="2653" w:type="dxa"/>
          </w:tcPr>
          <w:p w14:paraId="2B121CB7" w14:textId="77777777" w:rsidR="00451653" w:rsidRPr="000E322F" w:rsidRDefault="00451653" w:rsidP="00E32020">
            <w:pPr>
              <w:pStyle w:val="Tabletext"/>
            </w:pPr>
          </w:p>
        </w:tc>
      </w:tr>
      <w:tr w:rsidR="00614123" w:rsidRPr="001532BF" w14:paraId="29C19D46" w14:textId="77777777" w:rsidTr="00036163">
        <w:trPr>
          <w:trHeight w:val="300"/>
        </w:trPr>
        <w:tc>
          <w:tcPr>
            <w:tcW w:w="788" w:type="dxa"/>
          </w:tcPr>
          <w:p w14:paraId="2EB91E04" w14:textId="77777777" w:rsidR="00614123" w:rsidRPr="00832779" w:rsidRDefault="00614123" w:rsidP="00EF7024">
            <w:pPr>
              <w:pStyle w:val="Tabletextbold"/>
            </w:pPr>
          </w:p>
        </w:tc>
        <w:tc>
          <w:tcPr>
            <w:tcW w:w="4190" w:type="dxa"/>
            <w:hideMark/>
          </w:tcPr>
          <w:p w14:paraId="0EC13A80" w14:textId="77777777" w:rsidR="00614123" w:rsidRPr="00832779" w:rsidRDefault="00614123" w:rsidP="00EF7024">
            <w:pPr>
              <w:pStyle w:val="Tabletextbold"/>
            </w:pPr>
          </w:p>
        </w:tc>
        <w:tc>
          <w:tcPr>
            <w:tcW w:w="1405" w:type="dxa"/>
            <w:hideMark/>
          </w:tcPr>
          <w:p w14:paraId="25EDF913" w14:textId="77777777" w:rsidR="00614123" w:rsidRPr="00832779" w:rsidRDefault="00614123" w:rsidP="00EF7024">
            <w:pPr>
              <w:pStyle w:val="Tabletextbold"/>
            </w:pPr>
            <w:r w:rsidRPr="00C10C26">
              <w:t>Yes / Partly / No</w:t>
            </w:r>
          </w:p>
        </w:tc>
        <w:tc>
          <w:tcPr>
            <w:tcW w:w="5413" w:type="dxa"/>
          </w:tcPr>
          <w:p w14:paraId="357906B3" w14:textId="77777777" w:rsidR="00614123" w:rsidRPr="00C10C26" w:rsidRDefault="00614123" w:rsidP="00EF7024">
            <w:pPr>
              <w:pStyle w:val="Tabletextbold"/>
            </w:pPr>
            <w:r>
              <w:t>Comments /</w:t>
            </w:r>
            <w:r w:rsidRPr="00C10C26">
              <w:t xml:space="preserve"> action required</w:t>
            </w:r>
          </w:p>
        </w:tc>
        <w:tc>
          <w:tcPr>
            <w:tcW w:w="2653" w:type="dxa"/>
            <w:hideMark/>
          </w:tcPr>
          <w:p w14:paraId="7F02CEB9" w14:textId="77777777" w:rsidR="00614123" w:rsidRPr="00832779" w:rsidRDefault="00614123" w:rsidP="00EF7024">
            <w:pPr>
              <w:pStyle w:val="Tabletextbold"/>
            </w:pPr>
            <w:r>
              <w:t>If action is required, who by and when?</w:t>
            </w:r>
          </w:p>
        </w:tc>
      </w:tr>
      <w:tr w:rsidR="00C10C26" w:rsidRPr="000E322F" w14:paraId="142B21C2" w14:textId="77777777" w:rsidTr="00036163">
        <w:trPr>
          <w:trHeight w:val="300"/>
        </w:trPr>
        <w:tc>
          <w:tcPr>
            <w:tcW w:w="788" w:type="dxa"/>
          </w:tcPr>
          <w:p w14:paraId="037BEE13" w14:textId="77777777" w:rsidR="00451653" w:rsidRPr="000E322F" w:rsidRDefault="00451653" w:rsidP="00E32020">
            <w:pPr>
              <w:pStyle w:val="Tabletext"/>
            </w:pPr>
            <w:r>
              <w:t>16</w:t>
            </w:r>
          </w:p>
        </w:tc>
        <w:tc>
          <w:tcPr>
            <w:tcW w:w="4190" w:type="dxa"/>
            <w:hideMark/>
          </w:tcPr>
          <w:p w14:paraId="4468F797" w14:textId="77777777" w:rsidR="00451653" w:rsidRPr="000E322F" w:rsidRDefault="00451653" w:rsidP="00E32020">
            <w:pPr>
              <w:pStyle w:val="Tabletext"/>
            </w:pPr>
            <w:r w:rsidRPr="000E322F">
              <w:t>(In health bodies) Are we drawing appropriately on the help and expertise available from NHS Counter Fraud Service Wales?</w:t>
            </w:r>
          </w:p>
        </w:tc>
        <w:tc>
          <w:tcPr>
            <w:tcW w:w="1405" w:type="dxa"/>
            <w:hideMark/>
          </w:tcPr>
          <w:p w14:paraId="09EF2789" w14:textId="77777777" w:rsidR="00451653" w:rsidRPr="000E322F" w:rsidRDefault="00451653" w:rsidP="00E32020">
            <w:pPr>
              <w:pStyle w:val="Tabletext"/>
            </w:pPr>
          </w:p>
        </w:tc>
        <w:tc>
          <w:tcPr>
            <w:tcW w:w="5413" w:type="dxa"/>
            <w:hideMark/>
          </w:tcPr>
          <w:p w14:paraId="36CC77C8" w14:textId="77777777" w:rsidR="00451653" w:rsidRPr="000E322F" w:rsidRDefault="00451653" w:rsidP="00E32020">
            <w:pPr>
              <w:pStyle w:val="Tabletext"/>
            </w:pPr>
          </w:p>
        </w:tc>
        <w:tc>
          <w:tcPr>
            <w:tcW w:w="2653" w:type="dxa"/>
            <w:hideMark/>
          </w:tcPr>
          <w:p w14:paraId="5D1BF24B" w14:textId="77777777" w:rsidR="00451653" w:rsidRPr="000E322F" w:rsidRDefault="00451653" w:rsidP="00E32020">
            <w:pPr>
              <w:pStyle w:val="Tabletext"/>
            </w:pPr>
          </w:p>
        </w:tc>
      </w:tr>
      <w:tr w:rsidR="00C10C26" w:rsidRPr="000E322F" w14:paraId="4CAD46E3" w14:textId="77777777" w:rsidTr="00036163">
        <w:trPr>
          <w:trHeight w:val="300"/>
        </w:trPr>
        <w:tc>
          <w:tcPr>
            <w:tcW w:w="788" w:type="dxa"/>
          </w:tcPr>
          <w:p w14:paraId="55BAC247" w14:textId="77777777" w:rsidR="00451653" w:rsidRPr="000E322F" w:rsidRDefault="00451653" w:rsidP="00E32020">
            <w:pPr>
              <w:pStyle w:val="Tabletext"/>
            </w:pPr>
            <w:r>
              <w:t>17</w:t>
            </w:r>
          </w:p>
        </w:tc>
        <w:tc>
          <w:tcPr>
            <w:tcW w:w="4190" w:type="dxa"/>
            <w:hideMark/>
          </w:tcPr>
          <w:p w14:paraId="78BBFD79" w14:textId="77777777" w:rsidR="00451653" w:rsidRPr="000E322F" w:rsidRDefault="00451653" w:rsidP="00E32020">
            <w:pPr>
              <w:pStyle w:val="Tabletext"/>
            </w:pPr>
            <w:r w:rsidRPr="000E322F">
              <w:t>Are we investigating the circumstances of matches adequately before reaching a ‘no issue’ outcome, in particular?</w:t>
            </w:r>
          </w:p>
        </w:tc>
        <w:tc>
          <w:tcPr>
            <w:tcW w:w="1405" w:type="dxa"/>
            <w:hideMark/>
          </w:tcPr>
          <w:p w14:paraId="5EF8096F" w14:textId="77777777" w:rsidR="00451653" w:rsidRPr="000E322F" w:rsidRDefault="00451653" w:rsidP="00E32020">
            <w:pPr>
              <w:pStyle w:val="Tabletext"/>
            </w:pPr>
          </w:p>
        </w:tc>
        <w:tc>
          <w:tcPr>
            <w:tcW w:w="5413" w:type="dxa"/>
            <w:hideMark/>
          </w:tcPr>
          <w:p w14:paraId="6C8ED88A" w14:textId="77777777" w:rsidR="00451653" w:rsidRPr="000E322F" w:rsidRDefault="00451653" w:rsidP="00E32020">
            <w:pPr>
              <w:pStyle w:val="Tabletext"/>
            </w:pPr>
          </w:p>
        </w:tc>
        <w:tc>
          <w:tcPr>
            <w:tcW w:w="2653" w:type="dxa"/>
            <w:hideMark/>
          </w:tcPr>
          <w:p w14:paraId="3F161195" w14:textId="77777777" w:rsidR="00451653" w:rsidRPr="000E322F" w:rsidRDefault="00451653" w:rsidP="00E32020">
            <w:pPr>
              <w:pStyle w:val="Tabletext"/>
            </w:pPr>
          </w:p>
        </w:tc>
      </w:tr>
      <w:tr w:rsidR="00451653" w:rsidRPr="000E322F" w14:paraId="0BCC20F2" w14:textId="77777777" w:rsidTr="00036163">
        <w:trPr>
          <w:trHeight w:val="300"/>
        </w:trPr>
        <w:tc>
          <w:tcPr>
            <w:tcW w:w="788" w:type="dxa"/>
          </w:tcPr>
          <w:p w14:paraId="2E85506D" w14:textId="77777777" w:rsidR="00451653" w:rsidRPr="001532BF" w:rsidRDefault="00451653" w:rsidP="00E32020">
            <w:pPr>
              <w:pStyle w:val="Tabletext"/>
            </w:pPr>
            <w:r>
              <w:t>18</w:t>
            </w:r>
          </w:p>
        </w:tc>
        <w:tc>
          <w:tcPr>
            <w:tcW w:w="4190" w:type="dxa"/>
          </w:tcPr>
          <w:p w14:paraId="4B6B36E5" w14:textId="77777777" w:rsidR="00451653" w:rsidRPr="000E322F" w:rsidRDefault="00451653" w:rsidP="00E32020">
            <w:pPr>
              <w:pStyle w:val="Tabletext"/>
            </w:pPr>
            <w:r w:rsidRPr="001532BF">
              <w:t>Do we review how frauds and errors arose and use this information to improve our internal controls?</w:t>
            </w:r>
          </w:p>
        </w:tc>
        <w:tc>
          <w:tcPr>
            <w:tcW w:w="1405" w:type="dxa"/>
          </w:tcPr>
          <w:p w14:paraId="6B25CC1A" w14:textId="77777777" w:rsidR="00451653" w:rsidRPr="000E322F" w:rsidRDefault="00451653" w:rsidP="00E32020">
            <w:pPr>
              <w:pStyle w:val="Tabletext"/>
            </w:pPr>
          </w:p>
        </w:tc>
        <w:tc>
          <w:tcPr>
            <w:tcW w:w="5413" w:type="dxa"/>
          </w:tcPr>
          <w:p w14:paraId="2413E447" w14:textId="77777777" w:rsidR="00451653" w:rsidRPr="000E322F" w:rsidRDefault="00451653" w:rsidP="00E32020">
            <w:pPr>
              <w:pStyle w:val="Tabletext"/>
            </w:pPr>
          </w:p>
        </w:tc>
        <w:tc>
          <w:tcPr>
            <w:tcW w:w="2653" w:type="dxa"/>
          </w:tcPr>
          <w:p w14:paraId="2A2941C0" w14:textId="77777777" w:rsidR="00451653" w:rsidRPr="000E322F" w:rsidRDefault="00451653" w:rsidP="00E32020">
            <w:pPr>
              <w:pStyle w:val="Tabletext"/>
            </w:pPr>
          </w:p>
        </w:tc>
      </w:tr>
      <w:tr w:rsidR="00C10C26" w:rsidRPr="000E322F" w14:paraId="2989AA00" w14:textId="77777777" w:rsidTr="00036163">
        <w:trPr>
          <w:trHeight w:val="300"/>
        </w:trPr>
        <w:tc>
          <w:tcPr>
            <w:tcW w:w="788" w:type="dxa"/>
          </w:tcPr>
          <w:p w14:paraId="31188E40" w14:textId="77777777" w:rsidR="00451653" w:rsidRPr="000E322F" w:rsidRDefault="00451653" w:rsidP="00E32020">
            <w:pPr>
              <w:pStyle w:val="Tabletext"/>
            </w:pPr>
            <w:r>
              <w:t>19</w:t>
            </w:r>
          </w:p>
        </w:tc>
        <w:tc>
          <w:tcPr>
            <w:tcW w:w="4190" w:type="dxa"/>
            <w:hideMark/>
          </w:tcPr>
          <w:p w14:paraId="1615F8C8" w14:textId="687A5A10" w:rsidR="00451653" w:rsidRPr="000E322F" w:rsidRDefault="00451653" w:rsidP="00E32020">
            <w:pPr>
              <w:pStyle w:val="Tabletext"/>
            </w:pPr>
            <w:r w:rsidRPr="000E322F">
              <w:t>Are we taking appropriate action in cases where fraud is alleged (whether disciplinary action, penalties/cautions or reporting to the Police or NHS Counter Fraud Service Wales)</w:t>
            </w:r>
            <w:r>
              <w:t xml:space="preserve"> or errors are identified, </w:t>
            </w:r>
            <w:proofErr w:type="spellStart"/>
            <w:r>
              <w:t>eg</w:t>
            </w:r>
            <w:proofErr w:type="spellEnd"/>
            <w:r>
              <w:t xml:space="preserve"> </w:t>
            </w:r>
            <w:r w:rsidRPr="000E322F">
              <w:t>recovering funds?</w:t>
            </w:r>
          </w:p>
        </w:tc>
        <w:tc>
          <w:tcPr>
            <w:tcW w:w="1405" w:type="dxa"/>
            <w:hideMark/>
          </w:tcPr>
          <w:p w14:paraId="63F5C7BA" w14:textId="77777777" w:rsidR="00451653" w:rsidRPr="000E322F" w:rsidRDefault="00451653" w:rsidP="00E32020">
            <w:pPr>
              <w:pStyle w:val="Tabletext"/>
            </w:pPr>
          </w:p>
        </w:tc>
        <w:tc>
          <w:tcPr>
            <w:tcW w:w="5413" w:type="dxa"/>
            <w:hideMark/>
          </w:tcPr>
          <w:p w14:paraId="66FC17D0" w14:textId="77777777" w:rsidR="00451653" w:rsidRPr="000E322F" w:rsidRDefault="00451653" w:rsidP="00E32020">
            <w:pPr>
              <w:pStyle w:val="Tabletext"/>
            </w:pPr>
          </w:p>
        </w:tc>
        <w:tc>
          <w:tcPr>
            <w:tcW w:w="2653" w:type="dxa"/>
            <w:hideMark/>
          </w:tcPr>
          <w:p w14:paraId="702A8051" w14:textId="77777777" w:rsidR="00451653" w:rsidRPr="000E322F" w:rsidRDefault="00451653" w:rsidP="00E32020">
            <w:pPr>
              <w:pStyle w:val="Tabletext"/>
            </w:pPr>
          </w:p>
        </w:tc>
      </w:tr>
      <w:tr w:rsidR="00451653" w:rsidRPr="000E322F" w14:paraId="3BBFA02C" w14:textId="77777777" w:rsidTr="00036163">
        <w:trPr>
          <w:trHeight w:val="300"/>
        </w:trPr>
        <w:tc>
          <w:tcPr>
            <w:tcW w:w="788" w:type="dxa"/>
          </w:tcPr>
          <w:p w14:paraId="214B7E2B" w14:textId="77777777" w:rsidR="00451653" w:rsidRDefault="00451653" w:rsidP="00E32020">
            <w:pPr>
              <w:pStyle w:val="Tabletext"/>
            </w:pPr>
            <w:r>
              <w:t>20</w:t>
            </w:r>
          </w:p>
        </w:tc>
        <w:tc>
          <w:tcPr>
            <w:tcW w:w="4190" w:type="dxa"/>
          </w:tcPr>
          <w:p w14:paraId="68340BFD" w14:textId="77777777" w:rsidR="00451653" w:rsidRPr="000E322F" w:rsidRDefault="00451653" w:rsidP="00E32020">
            <w:pPr>
              <w:pStyle w:val="Tabletext"/>
            </w:pPr>
            <w:r>
              <w:t>Do we r</w:t>
            </w:r>
            <w:r w:rsidRPr="00C80558">
              <w:t>espond</w:t>
            </w:r>
            <w:r>
              <w:t xml:space="preserve"> promptly</w:t>
            </w:r>
            <w:r w:rsidRPr="00C80558">
              <w:t xml:space="preserve"> to enquiries from other organisations that take part in the NFI</w:t>
            </w:r>
            <w:r>
              <w:t>?</w:t>
            </w:r>
            <w:r>
              <w:rPr>
                <w:rStyle w:val="FootnoteReference"/>
              </w:rPr>
              <w:footnoteReference w:id="7"/>
            </w:r>
          </w:p>
        </w:tc>
        <w:tc>
          <w:tcPr>
            <w:tcW w:w="1405" w:type="dxa"/>
          </w:tcPr>
          <w:p w14:paraId="2FBCD6FB" w14:textId="77777777" w:rsidR="00451653" w:rsidRPr="000E322F" w:rsidRDefault="00451653" w:rsidP="00E32020">
            <w:pPr>
              <w:pStyle w:val="Tabletext"/>
            </w:pPr>
          </w:p>
        </w:tc>
        <w:tc>
          <w:tcPr>
            <w:tcW w:w="5413" w:type="dxa"/>
          </w:tcPr>
          <w:p w14:paraId="7A902E80" w14:textId="77777777" w:rsidR="00451653" w:rsidRPr="000E322F" w:rsidRDefault="00451653" w:rsidP="00E32020">
            <w:pPr>
              <w:pStyle w:val="Tabletext"/>
            </w:pPr>
          </w:p>
        </w:tc>
        <w:tc>
          <w:tcPr>
            <w:tcW w:w="2653" w:type="dxa"/>
          </w:tcPr>
          <w:p w14:paraId="0854E41B" w14:textId="77777777" w:rsidR="00451653" w:rsidRPr="000E322F" w:rsidRDefault="00451653" w:rsidP="00E32020">
            <w:pPr>
              <w:pStyle w:val="Tabletext"/>
            </w:pPr>
          </w:p>
        </w:tc>
      </w:tr>
      <w:tr w:rsidR="00451653" w:rsidRPr="000E322F" w14:paraId="16C23B63" w14:textId="77777777" w:rsidTr="00036163">
        <w:trPr>
          <w:trHeight w:val="300"/>
        </w:trPr>
        <w:tc>
          <w:tcPr>
            <w:tcW w:w="14449" w:type="dxa"/>
            <w:gridSpan w:val="5"/>
          </w:tcPr>
          <w:p w14:paraId="417092F3" w14:textId="40C84DFB" w:rsidR="00451653" w:rsidRPr="005A1AB2" w:rsidRDefault="00451653" w:rsidP="00E32020">
            <w:pPr>
              <w:pStyle w:val="Tabletextbold"/>
            </w:pPr>
            <w:r w:rsidRPr="000E322F">
              <w:t>Recording and reporting</w:t>
            </w:r>
          </w:p>
        </w:tc>
      </w:tr>
      <w:tr w:rsidR="00C10C26" w:rsidRPr="000E322F" w14:paraId="0F976290" w14:textId="77777777" w:rsidTr="00036163">
        <w:trPr>
          <w:trHeight w:val="300"/>
        </w:trPr>
        <w:tc>
          <w:tcPr>
            <w:tcW w:w="788" w:type="dxa"/>
          </w:tcPr>
          <w:p w14:paraId="346D06E7" w14:textId="77777777" w:rsidR="00451653" w:rsidRPr="000E322F" w:rsidRDefault="00451653" w:rsidP="00E32020">
            <w:pPr>
              <w:pStyle w:val="Tabletext"/>
            </w:pPr>
            <w:r>
              <w:t>21</w:t>
            </w:r>
          </w:p>
        </w:tc>
        <w:tc>
          <w:tcPr>
            <w:tcW w:w="4190" w:type="dxa"/>
            <w:hideMark/>
          </w:tcPr>
          <w:p w14:paraId="55AE9FC3" w14:textId="77777777" w:rsidR="00451653" w:rsidRPr="000E322F" w:rsidRDefault="00451653" w:rsidP="00E32020">
            <w:pPr>
              <w:pStyle w:val="Tabletext"/>
            </w:pPr>
            <w:r w:rsidRPr="000E322F">
              <w:t>Are we recording outcomes properly in the secure website and keeping it up to date?</w:t>
            </w:r>
          </w:p>
        </w:tc>
        <w:tc>
          <w:tcPr>
            <w:tcW w:w="1405" w:type="dxa"/>
            <w:hideMark/>
          </w:tcPr>
          <w:p w14:paraId="2733DF7F" w14:textId="77777777" w:rsidR="00451653" w:rsidRPr="000E322F" w:rsidRDefault="00451653" w:rsidP="00E32020">
            <w:pPr>
              <w:pStyle w:val="Tabletext"/>
            </w:pPr>
          </w:p>
        </w:tc>
        <w:tc>
          <w:tcPr>
            <w:tcW w:w="5413" w:type="dxa"/>
            <w:hideMark/>
          </w:tcPr>
          <w:p w14:paraId="0C11D4F2" w14:textId="77777777" w:rsidR="00451653" w:rsidRPr="000E322F" w:rsidRDefault="00451653" w:rsidP="00E32020">
            <w:pPr>
              <w:pStyle w:val="Tabletext"/>
            </w:pPr>
          </w:p>
        </w:tc>
        <w:tc>
          <w:tcPr>
            <w:tcW w:w="2653" w:type="dxa"/>
            <w:hideMark/>
          </w:tcPr>
          <w:p w14:paraId="2322F82C" w14:textId="77777777" w:rsidR="00451653" w:rsidRPr="000E322F" w:rsidRDefault="00451653" w:rsidP="00E32020">
            <w:pPr>
              <w:pStyle w:val="Tabletext"/>
            </w:pPr>
          </w:p>
        </w:tc>
      </w:tr>
      <w:tr w:rsidR="00451653" w:rsidRPr="000E322F" w14:paraId="21C09CEB" w14:textId="77777777" w:rsidTr="00036163">
        <w:trPr>
          <w:trHeight w:val="300"/>
        </w:trPr>
        <w:tc>
          <w:tcPr>
            <w:tcW w:w="788" w:type="dxa"/>
          </w:tcPr>
          <w:p w14:paraId="3DACF917" w14:textId="77777777" w:rsidR="00451653" w:rsidRDefault="00451653" w:rsidP="00E32020">
            <w:pPr>
              <w:pStyle w:val="Tabletext"/>
            </w:pPr>
            <w:r>
              <w:t>22</w:t>
            </w:r>
          </w:p>
        </w:tc>
        <w:tc>
          <w:tcPr>
            <w:tcW w:w="4190" w:type="dxa"/>
          </w:tcPr>
          <w:p w14:paraId="2FDCCBD6" w14:textId="77777777" w:rsidR="00451653" w:rsidRPr="001532BF" w:rsidRDefault="00451653" w:rsidP="00E32020">
            <w:pPr>
              <w:pStyle w:val="Tabletext"/>
            </w:pPr>
            <w:r>
              <w:t>Do we provide appropriate and regular feedback to senior management, board / council members and those charged with governance on NFI activity and outcomes?</w:t>
            </w:r>
          </w:p>
        </w:tc>
        <w:tc>
          <w:tcPr>
            <w:tcW w:w="1405" w:type="dxa"/>
          </w:tcPr>
          <w:p w14:paraId="44849A79" w14:textId="77777777" w:rsidR="00451653" w:rsidRPr="000E322F" w:rsidRDefault="00451653" w:rsidP="00E32020">
            <w:pPr>
              <w:pStyle w:val="Tabletext"/>
            </w:pPr>
          </w:p>
        </w:tc>
        <w:tc>
          <w:tcPr>
            <w:tcW w:w="5413" w:type="dxa"/>
          </w:tcPr>
          <w:p w14:paraId="2E26E39B" w14:textId="77777777" w:rsidR="00451653" w:rsidRPr="000E322F" w:rsidRDefault="00451653" w:rsidP="00E32020">
            <w:pPr>
              <w:pStyle w:val="Tabletext"/>
            </w:pPr>
          </w:p>
        </w:tc>
        <w:tc>
          <w:tcPr>
            <w:tcW w:w="2653" w:type="dxa"/>
          </w:tcPr>
          <w:p w14:paraId="24F68E5F" w14:textId="77777777" w:rsidR="00451653" w:rsidRPr="000E322F" w:rsidRDefault="00451653" w:rsidP="00E32020">
            <w:pPr>
              <w:pStyle w:val="Tabletext"/>
            </w:pPr>
          </w:p>
        </w:tc>
      </w:tr>
      <w:tr w:rsidR="00614123" w:rsidRPr="001532BF" w14:paraId="65DF5DB2" w14:textId="77777777" w:rsidTr="00036163">
        <w:trPr>
          <w:trHeight w:val="300"/>
        </w:trPr>
        <w:tc>
          <w:tcPr>
            <w:tcW w:w="788" w:type="dxa"/>
          </w:tcPr>
          <w:p w14:paraId="2E20B10C" w14:textId="77777777" w:rsidR="00614123" w:rsidRPr="00832779" w:rsidRDefault="00614123" w:rsidP="00EF7024">
            <w:pPr>
              <w:pStyle w:val="Tabletextbold"/>
            </w:pPr>
          </w:p>
        </w:tc>
        <w:tc>
          <w:tcPr>
            <w:tcW w:w="4190" w:type="dxa"/>
            <w:hideMark/>
          </w:tcPr>
          <w:p w14:paraId="3734F031" w14:textId="77777777" w:rsidR="00614123" w:rsidRPr="00832779" w:rsidRDefault="00614123" w:rsidP="00EF7024">
            <w:pPr>
              <w:pStyle w:val="Tabletextbold"/>
            </w:pPr>
          </w:p>
        </w:tc>
        <w:tc>
          <w:tcPr>
            <w:tcW w:w="1405" w:type="dxa"/>
            <w:hideMark/>
          </w:tcPr>
          <w:p w14:paraId="04EF6667" w14:textId="77777777" w:rsidR="00614123" w:rsidRPr="00832779" w:rsidRDefault="00614123" w:rsidP="00EF7024">
            <w:pPr>
              <w:pStyle w:val="Tabletextbold"/>
            </w:pPr>
            <w:r w:rsidRPr="00C10C26">
              <w:t>Yes / Partly / No</w:t>
            </w:r>
          </w:p>
        </w:tc>
        <w:tc>
          <w:tcPr>
            <w:tcW w:w="5413" w:type="dxa"/>
          </w:tcPr>
          <w:p w14:paraId="6F382A13" w14:textId="77777777" w:rsidR="00614123" w:rsidRPr="00C10C26" w:rsidRDefault="00614123" w:rsidP="00EF7024">
            <w:pPr>
              <w:pStyle w:val="Tabletextbold"/>
            </w:pPr>
            <w:r>
              <w:t>Comments /</w:t>
            </w:r>
            <w:r w:rsidRPr="00C10C26">
              <w:t xml:space="preserve"> action required</w:t>
            </w:r>
          </w:p>
        </w:tc>
        <w:tc>
          <w:tcPr>
            <w:tcW w:w="2653" w:type="dxa"/>
            <w:hideMark/>
          </w:tcPr>
          <w:p w14:paraId="58B2FEA1" w14:textId="77777777" w:rsidR="00614123" w:rsidRPr="00832779" w:rsidRDefault="00614123" w:rsidP="00EF7024">
            <w:pPr>
              <w:pStyle w:val="Tabletextbold"/>
            </w:pPr>
            <w:r>
              <w:t>If action is required, who by and when?</w:t>
            </w:r>
          </w:p>
        </w:tc>
      </w:tr>
      <w:tr w:rsidR="00451653" w:rsidRPr="000E322F" w14:paraId="3F08AD6B" w14:textId="77777777" w:rsidTr="00036163">
        <w:trPr>
          <w:trHeight w:val="300"/>
        </w:trPr>
        <w:tc>
          <w:tcPr>
            <w:tcW w:w="788" w:type="dxa"/>
          </w:tcPr>
          <w:p w14:paraId="7550A501" w14:textId="77777777" w:rsidR="00451653" w:rsidRDefault="00451653" w:rsidP="00E32020">
            <w:pPr>
              <w:pStyle w:val="Tabletext"/>
            </w:pPr>
            <w:r>
              <w:t>23</w:t>
            </w:r>
          </w:p>
        </w:tc>
        <w:tc>
          <w:tcPr>
            <w:tcW w:w="4190" w:type="dxa"/>
          </w:tcPr>
          <w:p w14:paraId="31D71C10" w14:textId="77777777" w:rsidR="00451653" w:rsidRPr="001532BF" w:rsidRDefault="00451653" w:rsidP="00E32020">
            <w:pPr>
              <w:pStyle w:val="Tabletext"/>
            </w:pPr>
            <w:r>
              <w:t>Do we provide those charged with governance assurances that the reasons for fraud and error happening are understood and that action is taken to address them and improve internal controls?</w:t>
            </w:r>
          </w:p>
        </w:tc>
        <w:tc>
          <w:tcPr>
            <w:tcW w:w="1405" w:type="dxa"/>
          </w:tcPr>
          <w:p w14:paraId="245C5FAA" w14:textId="77777777" w:rsidR="00451653" w:rsidRPr="000E322F" w:rsidRDefault="00451653" w:rsidP="00E32020">
            <w:pPr>
              <w:pStyle w:val="Tabletext"/>
            </w:pPr>
          </w:p>
        </w:tc>
        <w:tc>
          <w:tcPr>
            <w:tcW w:w="5413" w:type="dxa"/>
          </w:tcPr>
          <w:p w14:paraId="06CECC09" w14:textId="77777777" w:rsidR="00451653" w:rsidRPr="000E322F" w:rsidRDefault="00451653" w:rsidP="00E32020">
            <w:pPr>
              <w:pStyle w:val="Tabletext"/>
            </w:pPr>
          </w:p>
        </w:tc>
        <w:tc>
          <w:tcPr>
            <w:tcW w:w="2653" w:type="dxa"/>
          </w:tcPr>
          <w:p w14:paraId="46762F7D" w14:textId="77777777" w:rsidR="00451653" w:rsidRPr="000E322F" w:rsidRDefault="00451653" w:rsidP="00E32020">
            <w:pPr>
              <w:pStyle w:val="Tabletext"/>
            </w:pPr>
          </w:p>
        </w:tc>
      </w:tr>
      <w:tr w:rsidR="00451653" w:rsidRPr="000E322F" w14:paraId="72374126" w14:textId="77777777" w:rsidTr="00036163">
        <w:trPr>
          <w:trHeight w:val="300"/>
        </w:trPr>
        <w:tc>
          <w:tcPr>
            <w:tcW w:w="788" w:type="dxa"/>
          </w:tcPr>
          <w:p w14:paraId="4AF1C7FF" w14:textId="32F92337" w:rsidR="00451653" w:rsidRDefault="00451653" w:rsidP="00E32020">
            <w:pPr>
              <w:pStyle w:val="Tabletext"/>
            </w:pPr>
            <w:r>
              <w:t>24</w:t>
            </w:r>
          </w:p>
        </w:tc>
        <w:tc>
          <w:tcPr>
            <w:tcW w:w="4190" w:type="dxa"/>
          </w:tcPr>
          <w:p w14:paraId="38927195" w14:textId="44A9F9C1" w:rsidR="00451653" w:rsidRPr="001532BF" w:rsidRDefault="00451653" w:rsidP="00E32020">
            <w:pPr>
              <w:pStyle w:val="Tabletext"/>
            </w:pPr>
            <w:r w:rsidRPr="001532BF">
              <w:t xml:space="preserve">Where we have not submitted data or </w:t>
            </w:r>
            <w:r>
              <w:t xml:space="preserve">not </w:t>
            </w:r>
            <w:r w:rsidRPr="001532BF">
              <w:t xml:space="preserve">used the matches returned to us, </w:t>
            </w:r>
            <w:proofErr w:type="spellStart"/>
            <w:r w:rsidRPr="001532BF">
              <w:t>eg</w:t>
            </w:r>
            <w:proofErr w:type="spellEnd"/>
            <w:r w:rsidRPr="001532BF">
              <w:t xml:space="preserve"> council tax single person discounts, are we satisfied that alternative fraud detection arrangements are in place and that we know how successful they are?</w:t>
            </w:r>
          </w:p>
        </w:tc>
        <w:tc>
          <w:tcPr>
            <w:tcW w:w="1405" w:type="dxa"/>
          </w:tcPr>
          <w:p w14:paraId="651C22D7" w14:textId="77777777" w:rsidR="00451653" w:rsidRPr="000E322F" w:rsidRDefault="00451653" w:rsidP="00E32020">
            <w:pPr>
              <w:pStyle w:val="Tabletext"/>
            </w:pPr>
          </w:p>
        </w:tc>
        <w:tc>
          <w:tcPr>
            <w:tcW w:w="5413" w:type="dxa"/>
          </w:tcPr>
          <w:p w14:paraId="0371776A" w14:textId="77777777" w:rsidR="00451653" w:rsidRPr="000E322F" w:rsidRDefault="00451653" w:rsidP="00E32020">
            <w:pPr>
              <w:pStyle w:val="Tabletext"/>
            </w:pPr>
          </w:p>
        </w:tc>
        <w:tc>
          <w:tcPr>
            <w:tcW w:w="2653" w:type="dxa"/>
          </w:tcPr>
          <w:p w14:paraId="32FEC0CD" w14:textId="77777777" w:rsidR="00451653" w:rsidRPr="000E322F" w:rsidRDefault="00451653" w:rsidP="00E32020">
            <w:pPr>
              <w:pStyle w:val="Tabletext"/>
            </w:pPr>
          </w:p>
        </w:tc>
      </w:tr>
      <w:tr w:rsidR="00451653" w:rsidRPr="000E322F" w14:paraId="36BEE5EE" w14:textId="77777777" w:rsidTr="00036163">
        <w:trPr>
          <w:trHeight w:val="300"/>
        </w:trPr>
        <w:tc>
          <w:tcPr>
            <w:tcW w:w="788" w:type="dxa"/>
          </w:tcPr>
          <w:p w14:paraId="4CCB5659" w14:textId="77777777" w:rsidR="00451653" w:rsidRDefault="00451653" w:rsidP="00E32020">
            <w:pPr>
              <w:pStyle w:val="Tabletext"/>
            </w:pPr>
            <w:r>
              <w:t>25</w:t>
            </w:r>
          </w:p>
        </w:tc>
        <w:tc>
          <w:tcPr>
            <w:tcW w:w="4190" w:type="dxa"/>
          </w:tcPr>
          <w:p w14:paraId="2FBC84CD" w14:textId="77777777" w:rsidR="00451653" w:rsidRPr="001532BF" w:rsidRDefault="00451653" w:rsidP="00E32020">
            <w:pPr>
              <w:pStyle w:val="Tabletext"/>
            </w:pPr>
            <w:r w:rsidRPr="001532BF">
              <w:t xml:space="preserve">Do we publish, as a deterrent, internally and externally the </w:t>
            </w:r>
            <w:r>
              <w:t>outcomes of the NFI exercise?</w:t>
            </w:r>
          </w:p>
        </w:tc>
        <w:tc>
          <w:tcPr>
            <w:tcW w:w="1405" w:type="dxa"/>
          </w:tcPr>
          <w:p w14:paraId="6E3F7899" w14:textId="77777777" w:rsidR="00451653" w:rsidRPr="000E322F" w:rsidRDefault="00451653" w:rsidP="00E32020">
            <w:pPr>
              <w:pStyle w:val="Tabletext"/>
            </w:pPr>
          </w:p>
        </w:tc>
        <w:tc>
          <w:tcPr>
            <w:tcW w:w="5413" w:type="dxa"/>
          </w:tcPr>
          <w:p w14:paraId="14027467" w14:textId="77777777" w:rsidR="00451653" w:rsidRPr="000E322F" w:rsidRDefault="00451653" w:rsidP="00E32020">
            <w:pPr>
              <w:pStyle w:val="Tabletext"/>
            </w:pPr>
          </w:p>
        </w:tc>
        <w:tc>
          <w:tcPr>
            <w:tcW w:w="2653" w:type="dxa"/>
          </w:tcPr>
          <w:p w14:paraId="3D385FC5" w14:textId="77777777" w:rsidR="00451653" w:rsidRPr="000E322F" w:rsidRDefault="00451653" w:rsidP="00E32020">
            <w:pPr>
              <w:pStyle w:val="Tabletext"/>
            </w:pPr>
          </w:p>
        </w:tc>
      </w:tr>
      <w:tr w:rsidR="00C10C26" w:rsidRPr="000E322F" w14:paraId="2389558E" w14:textId="77777777" w:rsidTr="00036163">
        <w:trPr>
          <w:trHeight w:val="300"/>
        </w:trPr>
        <w:tc>
          <w:tcPr>
            <w:tcW w:w="788" w:type="dxa"/>
          </w:tcPr>
          <w:p w14:paraId="54879B60" w14:textId="77777777" w:rsidR="00451653" w:rsidRPr="000E322F" w:rsidRDefault="00451653" w:rsidP="00E32020">
            <w:pPr>
              <w:pStyle w:val="Tabletext"/>
            </w:pPr>
            <w:r>
              <w:t>26</w:t>
            </w:r>
          </w:p>
        </w:tc>
        <w:tc>
          <w:tcPr>
            <w:tcW w:w="4190" w:type="dxa"/>
            <w:hideMark/>
          </w:tcPr>
          <w:p w14:paraId="71608963" w14:textId="77777777" w:rsidR="00451653" w:rsidRPr="000E322F" w:rsidRDefault="00451653" w:rsidP="00E32020">
            <w:pPr>
              <w:pStyle w:val="Tabletext"/>
            </w:pPr>
            <w:r w:rsidRPr="000E322F">
              <w:t xml:space="preserve">If, out of preference, we record some or all outcomes outside the secure website, have we </w:t>
            </w:r>
            <w:proofErr w:type="gramStart"/>
            <w:r w:rsidRPr="000E322F">
              <w:t>made arrangements</w:t>
            </w:r>
            <w:proofErr w:type="gramEnd"/>
            <w:r w:rsidRPr="000E322F">
              <w:t xml:space="preserve"> to inform the NFI team about these outcomes</w:t>
            </w:r>
            <w:r>
              <w:t>?</w:t>
            </w:r>
            <w:r>
              <w:rPr>
                <w:rStyle w:val="FootnoteReference"/>
              </w:rPr>
              <w:footnoteReference w:id="8"/>
            </w:r>
          </w:p>
        </w:tc>
        <w:tc>
          <w:tcPr>
            <w:tcW w:w="1405" w:type="dxa"/>
            <w:hideMark/>
          </w:tcPr>
          <w:p w14:paraId="1F83A12A" w14:textId="77777777" w:rsidR="00451653" w:rsidRPr="000E322F" w:rsidRDefault="00451653" w:rsidP="00E32020">
            <w:pPr>
              <w:pStyle w:val="Tabletext"/>
            </w:pPr>
          </w:p>
        </w:tc>
        <w:tc>
          <w:tcPr>
            <w:tcW w:w="5413" w:type="dxa"/>
            <w:hideMark/>
          </w:tcPr>
          <w:p w14:paraId="17CA8806" w14:textId="77777777" w:rsidR="00451653" w:rsidRPr="000E322F" w:rsidRDefault="00451653" w:rsidP="00E32020">
            <w:pPr>
              <w:pStyle w:val="Tabletext"/>
            </w:pPr>
          </w:p>
        </w:tc>
        <w:tc>
          <w:tcPr>
            <w:tcW w:w="2653" w:type="dxa"/>
            <w:hideMark/>
          </w:tcPr>
          <w:p w14:paraId="4FD117C2" w14:textId="77777777" w:rsidR="00451653" w:rsidRPr="000E322F" w:rsidRDefault="00451653" w:rsidP="00E32020">
            <w:pPr>
              <w:pStyle w:val="Tabletext"/>
            </w:pPr>
          </w:p>
        </w:tc>
      </w:tr>
    </w:tbl>
    <w:p w14:paraId="52931FB0" w14:textId="77777777" w:rsidR="00451653" w:rsidRPr="00451653" w:rsidRDefault="00451653" w:rsidP="00E403E8">
      <w:pPr>
        <w:rPr>
          <w:lang w:eastAsia="en-GB"/>
        </w:rPr>
      </w:pPr>
    </w:p>
    <w:p w14:paraId="196FEFAF" w14:textId="4379679B" w:rsidR="00363ECB" w:rsidRDefault="00363ECB" w:rsidP="00E403E8">
      <w:pPr>
        <w:sectPr w:rsidR="00363ECB" w:rsidSect="00652377">
          <w:pgSz w:w="16838" w:h="11906" w:orient="landscape"/>
          <w:pgMar w:top="1560" w:right="3119" w:bottom="1440" w:left="851" w:header="709" w:footer="709" w:gutter="0"/>
          <w:cols w:space="708"/>
          <w:titlePg/>
          <w:docGrid w:linePitch="360"/>
        </w:sectPr>
      </w:pPr>
    </w:p>
    <w:tbl>
      <w:tblPr>
        <w:tblStyle w:val="TableGrid"/>
        <w:tblpPr w:leftFromText="180" w:rightFromText="180" w:vertAnchor="page" w:tblpY="9652"/>
        <w:tblW w:w="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ales Audit Office contact details / Manylion cyswllt Swyddfa Archwilio Cymru"/>
        <w:tblDescription w:val="Wales Audit Office&#10;24 Cathedral Road&#10;Cardiff CF11 9LJ&#10;Tel: 029 2032 0500&#10;Fax: 029 2032 0600&#10;Textphone.: 029 2032 0660&#10;&#10;Swyddfa Archwilio Cymru&#10;24 Heol y Gadeirlan&#10;Caerdydd CF11 9LJ&#10;Ffôn: 029 2032 0500&#10;Ffacs: 029 2032 0600&#10;Ffôn testun: 029 2032 0660&#10;E-bost: post@archwilio.cymru&#10;Gwefan: www.archwilio.cymru&#10;E-mail: info@audit.wales&#10;Website: www.audit.wales&#10;"/>
      </w:tblPr>
      <w:tblGrid>
        <w:gridCol w:w="4536"/>
      </w:tblGrid>
      <w:tr w:rsidR="00DE3AA2" w:rsidRPr="00E00DDA" w14:paraId="34D48C02" w14:textId="77777777" w:rsidTr="00F62C58">
        <w:trPr>
          <w:tblHeader/>
        </w:trPr>
        <w:tc>
          <w:tcPr>
            <w:tcW w:w="4536" w:type="dxa"/>
            <w:tcBorders>
              <w:top w:val="nil"/>
              <w:left w:val="nil"/>
              <w:bottom w:val="nil"/>
              <w:right w:val="nil"/>
            </w:tcBorders>
          </w:tcPr>
          <w:p w14:paraId="764ADBB2" w14:textId="77777777" w:rsidR="00DE3AA2" w:rsidRPr="000124EE" w:rsidRDefault="00DE3AA2" w:rsidP="00F62C58">
            <w:pPr>
              <w:spacing w:before="120" w:after="120" w:line="280" w:lineRule="atLeast"/>
              <w:rPr>
                <w:sz w:val="24"/>
                <w:szCs w:val="24"/>
              </w:rPr>
            </w:pPr>
            <w:r>
              <w:rPr>
                <w:sz w:val="24"/>
                <w:szCs w:val="24"/>
              </w:rPr>
              <w:lastRenderedPageBreak/>
              <w:t>Audit Wales</w:t>
            </w:r>
          </w:p>
          <w:p w14:paraId="30DB34AD" w14:textId="77777777" w:rsidR="00DE3AA2" w:rsidRPr="000124EE" w:rsidRDefault="00DE3AA2" w:rsidP="00F62C58">
            <w:pPr>
              <w:spacing w:before="120" w:after="120" w:line="280" w:lineRule="atLeast"/>
              <w:rPr>
                <w:sz w:val="24"/>
                <w:szCs w:val="24"/>
              </w:rPr>
            </w:pPr>
            <w:r w:rsidRPr="000124EE">
              <w:rPr>
                <w:sz w:val="24"/>
                <w:szCs w:val="24"/>
              </w:rPr>
              <w:t>Tel: 029 2032 0500</w:t>
            </w:r>
          </w:p>
          <w:p w14:paraId="648091CF" w14:textId="77777777" w:rsidR="00DE3AA2" w:rsidRPr="000124EE" w:rsidRDefault="00DE3AA2" w:rsidP="00F62C58">
            <w:pPr>
              <w:spacing w:before="120" w:after="120" w:line="280" w:lineRule="atLeast"/>
              <w:rPr>
                <w:sz w:val="24"/>
                <w:szCs w:val="24"/>
              </w:rPr>
            </w:pPr>
            <w:r w:rsidRPr="000124EE">
              <w:rPr>
                <w:sz w:val="24"/>
                <w:szCs w:val="24"/>
              </w:rPr>
              <w:t>Fax: 029 2032 0600</w:t>
            </w:r>
          </w:p>
          <w:p w14:paraId="33669E8C" w14:textId="77777777" w:rsidR="00DE3AA2" w:rsidRPr="000124EE" w:rsidRDefault="00DE3AA2" w:rsidP="00F62C58">
            <w:pPr>
              <w:spacing w:before="120" w:after="360" w:line="280" w:lineRule="atLeast"/>
              <w:rPr>
                <w:sz w:val="24"/>
                <w:szCs w:val="24"/>
              </w:rPr>
            </w:pPr>
            <w:r w:rsidRPr="000124EE">
              <w:rPr>
                <w:sz w:val="24"/>
                <w:szCs w:val="24"/>
              </w:rPr>
              <w:t>Textphone: 029 2032 0660</w:t>
            </w:r>
          </w:p>
          <w:p w14:paraId="02DD2D5D" w14:textId="77777777" w:rsidR="00DE3AA2" w:rsidRPr="000124EE" w:rsidRDefault="00DE3AA2" w:rsidP="00F62C58">
            <w:pPr>
              <w:spacing w:before="120" w:after="120" w:line="280" w:lineRule="atLeast"/>
              <w:rPr>
                <w:sz w:val="24"/>
                <w:szCs w:val="24"/>
              </w:rPr>
            </w:pPr>
            <w:r w:rsidRPr="000124EE">
              <w:rPr>
                <w:sz w:val="24"/>
                <w:szCs w:val="24"/>
              </w:rPr>
              <w:t xml:space="preserve">E-mail: </w:t>
            </w:r>
            <w:hyperlink r:id="rId26" w:history="1">
              <w:r w:rsidRPr="000124EE">
                <w:rPr>
                  <w:rStyle w:val="Hyperlink"/>
                  <w:sz w:val="24"/>
                  <w:szCs w:val="24"/>
                </w:rPr>
                <w:t>info@audit.wales</w:t>
              </w:r>
            </w:hyperlink>
          </w:p>
          <w:p w14:paraId="7A220DB7" w14:textId="77777777" w:rsidR="00DE3AA2" w:rsidRPr="000124EE" w:rsidRDefault="00DE3AA2" w:rsidP="00F62C58">
            <w:pPr>
              <w:spacing w:before="120" w:after="120" w:line="280" w:lineRule="atLeast"/>
              <w:rPr>
                <w:rStyle w:val="Hyperlink"/>
                <w:sz w:val="24"/>
                <w:szCs w:val="24"/>
              </w:rPr>
            </w:pPr>
            <w:r w:rsidRPr="000124EE">
              <w:rPr>
                <w:sz w:val="24"/>
                <w:szCs w:val="24"/>
              </w:rPr>
              <w:t xml:space="preserve">Website: </w:t>
            </w:r>
            <w:hyperlink r:id="rId27" w:history="1">
              <w:r w:rsidRPr="000124EE">
                <w:rPr>
                  <w:rStyle w:val="Hyperlink"/>
                  <w:sz w:val="24"/>
                  <w:szCs w:val="24"/>
                </w:rPr>
                <w:t>www.audit.wales</w:t>
              </w:r>
            </w:hyperlink>
          </w:p>
          <w:p w14:paraId="077529E3" w14:textId="77777777" w:rsidR="00DE3AA2" w:rsidRPr="001A4B15" w:rsidRDefault="00DE3AA2" w:rsidP="00F62C58">
            <w:pPr>
              <w:spacing w:before="120" w:after="120" w:line="280" w:lineRule="atLeast"/>
              <w:rPr>
                <w:sz w:val="28"/>
                <w:szCs w:val="28"/>
              </w:rPr>
            </w:pPr>
            <w:r w:rsidRPr="000124EE">
              <w:rPr>
                <w:sz w:val="24"/>
                <w:szCs w:val="24"/>
              </w:rPr>
              <w:t xml:space="preserve">We welcome correspondence and telephone calls in Welsh and English. </w:t>
            </w:r>
            <w:proofErr w:type="spellStart"/>
            <w:r w:rsidRPr="000124EE">
              <w:rPr>
                <w:sz w:val="24"/>
                <w:szCs w:val="24"/>
              </w:rPr>
              <w:t>Rydym</w:t>
            </w:r>
            <w:proofErr w:type="spellEnd"/>
            <w:r w:rsidRPr="000124EE">
              <w:rPr>
                <w:sz w:val="24"/>
                <w:szCs w:val="24"/>
              </w:rPr>
              <w:t xml:space="preserve"> </w:t>
            </w:r>
            <w:proofErr w:type="spellStart"/>
            <w:r w:rsidRPr="000124EE">
              <w:rPr>
                <w:sz w:val="24"/>
                <w:szCs w:val="24"/>
              </w:rPr>
              <w:t>yn</w:t>
            </w:r>
            <w:proofErr w:type="spellEnd"/>
            <w:r w:rsidRPr="000124EE">
              <w:rPr>
                <w:sz w:val="24"/>
                <w:szCs w:val="24"/>
              </w:rPr>
              <w:t xml:space="preserve"> </w:t>
            </w:r>
            <w:proofErr w:type="spellStart"/>
            <w:r w:rsidRPr="000124EE">
              <w:rPr>
                <w:sz w:val="24"/>
                <w:szCs w:val="24"/>
              </w:rPr>
              <w:t>croesawu</w:t>
            </w:r>
            <w:proofErr w:type="spellEnd"/>
            <w:r w:rsidRPr="000124EE">
              <w:rPr>
                <w:sz w:val="24"/>
                <w:szCs w:val="24"/>
              </w:rPr>
              <w:t xml:space="preserve"> </w:t>
            </w:r>
            <w:proofErr w:type="spellStart"/>
            <w:r w:rsidRPr="000124EE">
              <w:rPr>
                <w:sz w:val="24"/>
                <w:szCs w:val="24"/>
              </w:rPr>
              <w:t>gohebiaeth</w:t>
            </w:r>
            <w:proofErr w:type="spellEnd"/>
            <w:r w:rsidRPr="000124EE">
              <w:rPr>
                <w:sz w:val="24"/>
                <w:szCs w:val="24"/>
              </w:rPr>
              <w:t xml:space="preserve"> a </w:t>
            </w:r>
            <w:proofErr w:type="spellStart"/>
            <w:r w:rsidRPr="000124EE">
              <w:rPr>
                <w:sz w:val="24"/>
                <w:szCs w:val="24"/>
              </w:rPr>
              <w:t>galwadau</w:t>
            </w:r>
            <w:proofErr w:type="spellEnd"/>
            <w:r w:rsidRPr="000124EE">
              <w:rPr>
                <w:sz w:val="24"/>
                <w:szCs w:val="24"/>
              </w:rPr>
              <w:t xml:space="preserve"> </w:t>
            </w:r>
            <w:proofErr w:type="spellStart"/>
            <w:r w:rsidRPr="000124EE">
              <w:rPr>
                <w:sz w:val="24"/>
                <w:szCs w:val="24"/>
              </w:rPr>
              <w:t>ffôn</w:t>
            </w:r>
            <w:proofErr w:type="spellEnd"/>
            <w:r w:rsidRPr="000124EE">
              <w:rPr>
                <w:sz w:val="24"/>
                <w:szCs w:val="24"/>
              </w:rPr>
              <w:t xml:space="preserve"> </w:t>
            </w:r>
            <w:proofErr w:type="spellStart"/>
            <w:r w:rsidRPr="000124EE">
              <w:rPr>
                <w:sz w:val="24"/>
                <w:szCs w:val="24"/>
              </w:rPr>
              <w:t>yn</w:t>
            </w:r>
            <w:proofErr w:type="spellEnd"/>
            <w:r w:rsidRPr="000124EE">
              <w:rPr>
                <w:sz w:val="24"/>
                <w:szCs w:val="24"/>
              </w:rPr>
              <w:t xml:space="preserve"> </w:t>
            </w:r>
            <w:proofErr w:type="spellStart"/>
            <w:r w:rsidRPr="000124EE">
              <w:rPr>
                <w:sz w:val="24"/>
                <w:szCs w:val="24"/>
              </w:rPr>
              <w:t>Gymraeg</w:t>
            </w:r>
            <w:proofErr w:type="spellEnd"/>
            <w:r w:rsidRPr="000124EE">
              <w:rPr>
                <w:sz w:val="24"/>
                <w:szCs w:val="24"/>
              </w:rPr>
              <w:t xml:space="preserve"> a </w:t>
            </w:r>
            <w:proofErr w:type="spellStart"/>
            <w:r w:rsidRPr="000124EE">
              <w:rPr>
                <w:sz w:val="24"/>
                <w:szCs w:val="24"/>
              </w:rPr>
              <w:t>Saesneg</w:t>
            </w:r>
            <w:proofErr w:type="spellEnd"/>
            <w:r w:rsidRPr="001A4B15">
              <w:rPr>
                <w:sz w:val="28"/>
                <w:szCs w:val="28"/>
              </w:rPr>
              <w:t>.</w:t>
            </w:r>
          </w:p>
        </w:tc>
      </w:tr>
    </w:tbl>
    <w:p w14:paraId="590BF873" w14:textId="77777777" w:rsidR="007F4BB9" w:rsidRDefault="007F4BB9" w:rsidP="007F4BB9">
      <w:pPr>
        <w:spacing w:before="0" w:after="0" w:line="240" w:lineRule="auto"/>
      </w:pPr>
    </w:p>
    <w:sectPr w:rsidR="007F4BB9" w:rsidSect="0084085C">
      <w:headerReference w:type="even" r:id="rId28"/>
      <w:headerReference w:type="default" r:id="rId29"/>
      <w:headerReference w:type="first" r:id="rId30"/>
      <w:footerReference w:type="first" r:id="rId31"/>
      <w:type w:val="evenPage"/>
      <w:pgSz w:w="11906" w:h="16838"/>
      <w:pgMar w:top="3119" w:right="1440"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CAD6DB" w14:textId="77777777" w:rsidR="00056FE0" w:rsidRDefault="00056FE0" w:rsidP="0004382D">
      <w:r>
        <w:separator/>
      </w:r>
    </w:p>
    <w:p w14:paraId="65A15B75" w14:textId="77777777" w:rsidR="00056FE0" w:rsidRDefault="00056FE0" w:rsidP="0004382D"/>
  </w:endnote>
  <w:endnote w:type="continuationSeparator" w:id="0">
    <w:p w14:paraId="4E51AC4C" w14:textId="77777777" w:rsidR="00056FE0" w:rsidRDefault="00056FE0" w:rsidP="0004382D">
      <w:r>
        <w:continuationSeparator/>
      </w:r>
    </w:p>
    <w:p w14:paraId="2E4BB4F4" w14:textId="77777777" w:rsidR="00056FE0" w:rsidRDefault="00056FE0" w:rsidP="0004382D"/>
  </w:endnote>
  <w:endnote w:type="continuationNotice" w:id="1">
    <w:p w14:paraId="5A7F3DBA" w14:textId="77777777" w:rsidR="00056FE0" w:rsidRDefault="00056FE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2E3E8" w14:textId="092ABDFB" w:rsidR="00447F98" w:rsidRPr="00692465" w:rsidRDefault="00692465" w:rsidP="00692465">
    <w:pPr>
      <w:pStyle w:val="Footer"/>
    </w:pPr>
    <w:r>
      <w:t xml:space="preserve">Page </w:t>
    </w:r>
    <w:r>
      <w:fldChar w:fldCharType="begin"/>
    </w:r>
    <w:r>
      <w:instrText xml:space="preserve"> PAGE  \* Arabic  \* MERGEFORMAT </w:instrText>
    </w:r>
    <w:r>
      <w:fldChar w:fldCharType="separate"/>
    </w:r>
    <w:r w:rsidR="005F0F48">
      <w:rPr>
        <w:noProof/>
      </w:rPr>
      <w:t>6</w:t>
    </w:r>
    <w:r>
      <w:fldChar w:fldCharType="end"/>
    </w:r>
    <w:r>
      <w:t xml:space="preserve"> of </w:t>
    </w:r>
    <w:fldSimple w:instr=" NUMPAGES  \* Arabic  \* MERGEFORMAT ">
      <w:r w:rsidR="005F0F48">
        <w:rPr>
          <w:noProof/>
        </w:rPr>
        <w:t>8</w:t>
      </w:r>
    </w:fldSimple>
    <w:r w:rsidRPr="00BB6173">
      <w:t xml:space="preserve"> -</w:t>
    </w:r>
    <w:r>
      <w:t xml:space="preserve"> </w:t>
    </w:r>
    <w:fldSimple w:instr=" STYLEREF  &quot;Heading 1&quot;  \* MERGEFORMAT ">
      <w:r w:rsidR="00146E2F">
        <w:rPr>
          <w:noProof/>
        </w:rPr>
        <w:t>National Fraud Initiative Self-Appraisal Checklist</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14795" w14:textId="10A5043B" w:rsidR="00D379CA" w:rsidRPr="00E2764F" w:rsidRDefault="00E2764F" w:rsidP="00E2764F">
    <w:pPr>
      <w:pStyle w:val="Footer"/>
    </w:pPr>
    <w:r>
      <w:t xml:space="preserve">Page </w:t>
    </w:r>
    <w:r>
      <w:fldChar w:fldCharType="begin"/>
    </w:r>
    <w:r>
      <w:instrText xml:space="preserve"> PAGE  \* Arabic  \* MERGEFORMAT </w:instrText>
    </w:r>
    <w:r>
      <w:fldChar w:fldCharType="separate"/>
    </w:r>
    <w:r w:rsidR="007F4BB9">
      <w:rPr>
        <w:noProof/>
      </w:rPr>
      <w:t>9</w:t>
    </w:r>
    <w:r>
      <w:fldChar w:fldCharType="end"/>
    </w:r>
    <w:r>
      <w:t xml:space="preserve"> of </w:t>
    </w:r>
    <w:fldSimple w:instr=" NUMPAGES  \* Arabic  \* MERGEFORMAT ">
      <w:r w:rsidR="007F4BB9">
        <w:rPr>
          <w:noProof/>
        </w:rPr>
        <w:t>9</w:t>
      </w:r>
    </w:fldSimple>
    <w:r w:rsidRPr="00BB6173">
      <w:t xml:space="preserve"> -</w:t>
    </w:r>
    <w:r>
      <w:t xml:space="preserve"> </w:t>
    </w:r>
    <w:fldSimple w:instr=" STYLEREF  &quot;Heading 1&quot;  \* MERGEFORMAT ">
      <w:r w:rsidR="00146E2F">
        <w:rPr>
          <w:noProof/>
        </w:rPr>
        <w:t>National Fraud Initiative Self-Appraisal Checklist</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46239" w14:textId="3C337DCA" w:rsidR="00447F98" w:rsidRDefault="00447F98" w:rsidP="0004382D">
    <w:pPr>
      <w:pStyle w:val="Footer"/>
    </w:pPr>
    <w:r>
      <w:t xml:space="preserve">Page </w:t>
    </w:r>
    <w:r>
      <w:fldChar w:fldCharType="begin"/>
    </w:r>
    <w:r>
      <w:instrText xml:space="preserve"> PAGE  \* Arabic  \* MERGEFORMAT </w:instrText>
    </w:r>
    <w:r>
      <w:fldChar w:fldCharType="separate"/>
    </w:r>
    <w:r w:rsidR="000A189D">
      <w:rPr>
        <w:noProof/>
      </w:rPr>
      <w:t>3</w:t>
    </w:r>
    <w:r>
      <w:fldChar w:fldCharType="end"/>
    </w:r>
    <w:r>
      <w:t xml:space="preserve"> of </w:t>
    </w:r>
    <w:fldSimple w:instr=" NUMPAGES  \* Arabic  \* MERGEFORMAT ">
      <w:r w:rsidR="000A189D">
        <w:rPr>
          <w:noProof/>
        </w:rPr>
        <w:t>8</w:t>
      </w:r>
    </w:fldSimple>
    <w:r w:rsidRPr="00BB6173">
      <w:t xml:space="preserve"> -</w:t>
    </w:r>
    <w:r>
      <w:t xml:space="preserve"> </w:t>
    </w:r>
    <w:fldSimple w:instr=" STYLEREF  &quot;Heading 1&quot;  \* MERGEFORMAT ">
      <w:r w:rsidR="00146E2F">
        <w:rPr>
          <w:noProof/>
        </w:rPr>
        <w:t>National Fraud Initiative Self-Appraisal Checklist</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BFB0F" w14:textId="77777777" w:rsidR="00A86256" w:rsidRDefault="00A86256" w:rsidP="00043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F05181" w14:textId="77777777" w:rsidR="00056FE0" w:rsidRPr="00D471E1" w:rsidRDefault="00056FE0" w:rsidP="0004382D">
      <w:pPr>
        <w:pStyle w:val="Footer"/>
      </w:pPr>
    </w:p>
  </w:footnote>
  <w:footnote w:type="continuationSeparator" w:id="0">
    <w:p w14:paraId="24BC3600" w14:textId="77777777" w:rsidR="00056FE0" w:rsidRPr="00D471E1" w:rsidRDefault="00056FE0" w:rsidP="0004382D">
      <w:pPr>
        <w:pStyle w:val="Footer"/>
      </w:pPr>
    </w:p>
  </w:footnote>
  <w:footnote w:type="continuationNotice" w:id="1">
    <w:p w14:paraId="680C3A51" w14:textId="77777777" w:rsidR="00056FE0" w:rsidRDefault="00056FE0">
      <w:pPr>
        <w:spacing w:before="0" w:after="0" w:line="240" w:lineRule="auto"/>
      </w:pPr>
    </w:p>
  </w:footnote>
  <w:footnote w:id="2">
    <w:p w14:paraId="326FA2DB" w14:textId="77777777" w:rsidR="005928CC" w:rsidRDefault="005928CC" w:rsidP="005928CC">
      <w:pPr>
        <w:pStyle w:val="FootnoteText1"/>
      </w:pPr>
      <w:r>
        <w:rPr>
          <w:rStyle w:val="FootnoteReference"/>
        </w:rPr>
        <w:footnoteRef/>
      </w:r>
      <w:r>
        <w:t xml:space="preserve"> </w:t>
      </w:r>
      <w:r w:rsidRPr="00445EDE">
        <w:rPr>
          <w:lang w:eastAsia="en-GB"/>
        </w:rPr>
        <w:t xml:space="preserve">The Data Quality module could indicate that there are issues with the data submitted that may have affected some of the matches. The module can be accessed from </w:t>
      </w:r>
      <w:r>
        <w:rPr>
          <w:lang w:eastAsia="en-GB"/>
        </w:rPr>
        <w:t xml:space="preserve">the </w:t>
      </w:r>
      <w:r w:rsidRPr="00445EDE">
        <w:rPr>
          <w:lang w:eastAsia="en-GB"/>
        </w:rPr>
        <w:t>relevant National Exercise page of the web app.</w:t>
      </w:r>
    </w:p>
  </w:footnote>
  <w:footnote w:id="3">
    <w:p w14:paraId="38F5EFB3" w14:textId="77777777" w:rsidR="00451653" w:rsidRDefault="00451653" w:rsidP="00451653">
      <w:pPr>
        <w:pStyle w:val="Tabletext"/>
      </w:pPr>
      <w:r>
        <w:rPr>
          <w:rStyle w:val="FootnoteReference"/>
        </w:rPr>
        <w:footnoteRef/>
      </w:r>
      <w:r>
        <w:t xml:space="preserve"> </w:t>
      </w:r>
      <w:r w:rsidRPr="00896428">
        <w:t xml:space="preserve">We do not expect </w:t>
      </w:r>
      <w:r>
        <w:t xml:space="preserve">organisations </w:t>
      </w:r>
      <w:r w:rsidRPr="00896428">
        <w:t>to look at every data match or report. Instead</w:t>
      </w:r>
      <w:r>
        <w:t xml:space="preserve">, they </w:t>
      </w:r>
      <w:r w:rsidRPr="00896428">
        <w:t xml:space="preserve">should prioritise which matches to look at and the order in which they are followed up. </w:t>
      </w:r>
      <w:r>
        <w:t>They</w:t>
      </w:r>
      <w:r w:rsidRPr="00896428">
        <w:t xml:space="preserve"> may want to assess your matches by fraud risk area and then by match risk scores. Alternatively, </w:t>
      </w:r>
      <w:r>
        <w:t xml:space="preserve">they </w:t>
      </w:r>
      <w:r w:rsidRPr="00896428">
        <w:t>may want to set up bespoke filters using the filter tool. Matches not investigate</w:t>
      </w:r>
      <w:r>
        <w:t>d</w:t>
      </w:r>
      <w:r w:rsidRPr="00896428">
        <w:t xml:space="preserve"> should be Closed – Not Selected for Investigation</w:t>
      </w:r>
      <w:r>
        <w:t>.</w:t>
      </w:r>
    </w:p>
  </w:footnote>
  <w:footnote w:id="4">
    <w:p w14:paraId="4DF96EB5" w14:textId="77777777" w:rsidR="00451653" w:rsidRDefault="00451653" w:rsidP="00451653">
      <w:pPr>
        <w:pStyle w:val="Tabletext"/>
      </w:pPr>
      <w:r>
        <w:rPr>
          <w:rStyle w:val="FootnoteReference"/>
        </w:rPr>
        <w:footnoteRef/>
      </w:r>
      <w:r>
        <w:t xml:space="preserve"> </w:t>
      </w:r>
      <w:r w:rsidRPr="00647D3C">
        <w:t xml:space="preserve">We suggest that the NFI Key Contact (with support from Internal Audit/Counter Fraud) should review </w:t>
      </w:r>
      <w:r>
        <w:t>the</w:t>
      </w:r>
      <w:r w:rsidRPr="00647D3C">
        <w:t xml:space="preserve"> organisation’s overall control environment and systems. Existing internal audit reports and/or your organisation’s risk register should assist </w:t>
      </w:r>
      <w:r>
        <w:t>this</w:t>
      </w:r>
      <w:r w:rsidRPr="00647D3C">
        <w:t xml:space="preserve"> review. We </w:t>
      </w:r>
      <w:r>
        <w:t>advise prioritising</w:t>
      </w:r>
      <w:r w:rsidRPr="00647D3C">
        <w:t xml:space="preserve"> data match reports that are linked to areas that have unknown or weak internal controls or areas that have had historical instances of fraud</w:t>
      </w:r>
      <w:r>
        <w:t>. Organisations</w:t>
      </w:r>
      <w:r w:rsidRPr="00037E10">
        <w:t xml:space="preserve"> should also look back to see which reports in a previous exercise gave </w:t>
      </w:r>
      <w:r>
        <w:t>them</w:t>
      </w:r>
      <w:r w:rsidRPr="00037E10">
        <w:t xml:space="preserve"> outcomes</w:t>
      </w:r>
      <w:r>
        <w:t>.</w:t>
      </w:r>
    </w:p>
  </w:footnote>
  <w:footnote w:id="5">
    <w:p w14:paraId="7518F6EF" w14:textId="77777777" w:rsidR="00451653" w:rsidRDefault="00451653" w:rsidP="00451653">
      <w:pPr>
        <w:pStyle w:val="FootnoteText1"/>
      </w:pPr>
      <w:r>
        <w:rPr>
          <w:rStyle w:val="FootnoteReference"/>
        </w:rPr>
        <w:footnoteRef/>
      </w:r>
      <w:r>
        <w:t xml:space="preserve"> </w:t>
      </w:r>
      <w:r w:rsidRPr="00445EDE">
        <w:rPr>
          <w:lang w:eastAsia="en-GB"/>
        </w:rPr>
        <w:t>Use the tools within the web application, such as the filter and sort options or data analysis software, to help prioritise matches deem</w:t>
      </w:r>
      <w:r>
        <w:rPr>
          <w:lang w:eastAsia="en-GB"/>
        </w:rPr>
        <w:t>ed</w:t>
      </w:r>
      <w:r w:rsidRPr="00445EDE">
        <w:rPr>
          <w:lang w:eastAsia="en-GB"/>
        </w:rPr>
        <w:t xml:space="preserve"> the highest risk</w:t>
      </w:r>
      <w:r>
        <w:rPr>
          <w:lang w:eastAsia="en-GB"/>
        </w:rPr>
        <w:t>.</w:t>
      </w:r>
    </w:p>
  </w:footnote>
  <w:footnote w:id="6">
    <w:p w14:paraId="59C61F37" w14:textId="3DFC2B37" w:rsidR="00451653" w:rsidRDefault="00451653" w:rsidP="00451653">
      <w:pPr>
        <w:pStyle w:val="FootnoteText1"/>
      </w:pPr>
      <w:r>
        <w:rPr>
          <w:rStyle w:val="FootnoteReference"/>
        </w:rPr>
        <w:footnoteRef/>
      </w:r>
      <w:r>
        <w:t xml:space="preserve"> </w:t>
      </w:r>
      <w:r w:rsidRPr="00445EDE">
        <w:rPr>
          <w:lang w:eastAsia="en-GB"/>
        </w:rPr>
        <w:t>When nominating users to investigate matches</w:t>
      </w:r>
      <w:r w:rsidR="00052C75">
        <w:rPr>
          <w:lang w:eastAsia="en-GB"/>
        </w:rPr>
        <w:t>,</w:t>
      </w:r>
      <w:r w:rsidRPr="00445EDE">
        <w:rPr>
          <w:lang w:eastAsia="en-GB"/>
        </w:rPr>
        <w:t xml:space="preserve"> </w:t>
      </w:r>
      <w:r>
        <w:rPr>
          <w:lang w:eastAsia="en-GB"/>
        </w:rPr>
        <w:t>organisations</w:t>
      </w:r>
      <w:r w:rsidRPr="00445EDE">
        <w:rPr>
          <w:lang w:eastAsia="en-GB"/>
        </w:rPr>
        <w:t xml:space="preserve"> should choose the person with the most knowledge about the dataset. For example, trade creditors matches are best dealt with by a nominated person in internal audit or the accounts payable team. We also </w:t>
      </w:r>
      <w:r>
        <w:rPr>
          <w:lang w:eastAsia="en-GB"/>
        </w:rPr>
        <w:t>suggest</w:t>
      </w:r>
      <w:r w:rsidRPr="00445EDE">
        <w:rPr>
          <w:lang w:eastAsia="en-GB"/>
        </w:rPr>
        <w:t xml:space="preserve"> assign</w:t>
      </w:r>
      <w:r>
        <w:rPr>
          <w:lang w:eastAsia="en-GB"/>
        </w:rPr>
        <w:t>ing</w:t>
      </w:r>
      <w:r w:rsidRPr="00445EDE">
        <w:rPr>
          <w:lang w:eastAsia="en-GB"/>
        </w:rPr>
        <w:t xml:space="preserve"> a user to act as lead dataset contact for each dataset your organisation submits</w:t>
      </w:r>
      <w:r w:rsidR="00052C75">
        <w:rPr>
          <w:lang w:eastAsia="en-GB"/>
        </w:rPr>
        <w:t>,</w:t>
      </w:r>
      <w:r w:rsidRPr="00445EDE">
        <w:rPr>
          <w:lang w:eastAsia="en-GB"/>
        </w:rPr>
        <w:t xml:space="preserve"> so that, if necessary, other NFI participants can contact the most suitable person to assist their investigation. If </w:t>
      </w:r>
      <w:r>
        <w:rPr>
          <w:lang w:eastAsia="en-GB"/>
        </w:rPr>
        <w:t>organisations</w:t>
      </w:r>
      <w:r w:rsidRPr="00445EDE">
        <w:rPr>
          <w:lang w:eastAsia="en-GB"/>
        </w:rPr>
        <w:t xml:space="preserve"> do not nominate a lead dataset contact</w:t>
      </w:r>
      <w:r w:rsidR="00A42DD7">
        <w:rPr>
          <w:lang w:eastAsia="en-GB"/>
        </w:rPr>
        <w:t>,</w:t>
      </w:r>
      <w:r w:rsidRPr="00445EDE">
        <w:rPr>
          <w:lang w:eastAsia="en-GB"/>
        </w:rPr>
        <w:t xml:space="preserve"> the default contact will be the Key Contact.</w:t>
      </w:r>
    </w:p>
  </w:footnote>
  <w:footnote w:id="7">
    <w:p w14:paraId="20A86C81" w14:textId="77777777" w:rsidR="00451653" w:rsidRDefault="00451653" w:rsidP="00451653">
      <w:pPr>
        <w:pStyle w:val="Tabletext"/>
      </w:pPr>
      <w:r>
        <w:rPr>
          <w:rStyle w:val="FootnoteReference"/>
        </w:rPr>
        <w:footnoteRef/>
      </w:r>
      <w:r>
        <w:t xml:space="preserve"> </w:t>
      </w:r>
      <w:r w:rsidRPr="00C80558">
        <w:t>The web application shows the number of shared comments which require a response (Outstanding Actions). These responses should be prioritised if they relate to an ongoing investigation so that it can be progressed promptly.</w:t>
      </w:r>
    </w:p>
  </w:footnote>
  <w:footnote w:id="8">
    <w:p w14:paraId="78575D70" w14:textId="41872C96" w:rsidR="00451653" w:rsidRDefault="00451653" w:rsidP="00451653">
      <w:pPr>
        <w:pStyle w:val="Tabletext"/>
      </w:pPr>
      <w:r>
        <w:rPr>
          <w:rStyle w:val="FootnoteReference"/>
        </w:rPr>
        <w:footnoteRef/>
      </w:r>
      <w:r>
        <w:t xml:space="preserve"> </w:t>
      </w:r>
      <w:r w:rsidRPr="002B61F8">
        <w:t xml:space="preserve">Although </w:t>
      </w:r>
      <w:r>
        <w:t>preferable for</w:t>
      </w:r>
      <w:r w:rsidRPr="002B61F8">
        <w:t xml:space="preserve"> all NFI work to be recorded within the secure web application</w:t>
      </w:r>
      <w:r>
        <w:t>,</w:t>
      </w:r>
      <w:r w:rsidRPr="002B61F8">
        <w:t xml:space="preserve"> we appreciate there may be instances when </w:t>
      </w:r>
      <w:r>
        <w:t>organisations</w:t>
      </w:r>
      <w:r w:rsidRPr="002B61F8">
        <w:t xml:space="preserve"> need to </w:t>
      </w:r>
      <w:r w:rsidR="009C17A3">
        <w:t>d</w:t>
      </w:r>
      <w:r w:rsidRPr="002B61F8">
        <w:t xml:space="preserve">o work on the matches </w:t>
      </w:r>
      <w:r>
        <w:t>outside it</w:t>
      </w:r>
      <w:r w:rsidRPr="002B61F8">
        <w:t>.</w:t>
      </w:r>
      <w:r>
        <w:t xml:space="preserve"> A</w:t>
      </w:r>
      <w:r w:rsidRPr="00CF6625">
        <w:t xml:space="preserve">s soon as data is extracted from the secure NFI web application </w:t>
      </w:r>
      <w:r>
        <w:t>organisations</w:t>
      </w:r>
      <w:r w:rsidRPr="00CF6625">
        <w:t xml:space="preserve"> are responsible for the security of the data, including avoiding inappropriate disclosure and ensuring </w:t>
      </w:r>
      <w:r>
        <w:t>it</w:t>
      </w:r>
      <w:r w:rsidRPr="00CF6625">
        <w:t xml:space="preserve"> is destroyed when no longer needed. Therefore</w:t>
      </w:r>
      <w:r>
        <w:t>,</w:t>
      </w:r>
      <w:r w:rsidRPr="00CF6625">
        <w:t xml:space="preserve"> we only advise exporting data when it is essential to do so</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EF4AC" w14:textId="24BB564F" w:rsidR="00782365" w:rsidRDefault="00BE0149" w:rsidP="0004382D">
    <w:pPr>
      <w:pStyle w:val="Header"/>
    </w:pPr>
    <w:r>
      <w:rPr>
        <w:noProof/>
      </w:rPr>
      <w:drawing>
        <wp:anchor distT="0" distB="0" distL="114300" distR="114300" simplePos="0" relativeHeight="251658240" behindDoc="1" locked="0" layoutInCell="1" allowOverlap="1" wp14:anchorId="30DC47FF" wp14:editId="0DC2C66D">
          <wp:simplePos x="0" y="0"/>
          <wp:positionH relativeFrom="page">
            <wp:align>right</wp:align>
          </wp:positionH>
          <wp:positionV relativeFrom="paragraph">
            <wp:posOffset>-449580</wp:posOffset>
          </wp:positionV>
          <wp:extent cx="7545529" cy="10670650"/>
          <wp:effectExtent l="0" t="0" r="0" b="0"/>
          <wp:wrapNone/>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covers-portrait.jpg"/>
                  <pic:cNvPicPr/>
                </pic:nvPicPr>
                <pic:blipFill>
                  <a:blip r:embed="rId1">
                    <a:extLst>
                      <a:ext uri="{28A0092B-C50C-407E-A947-70E740481C1C}">
                        <a14:useLocalDpi xmlns:a14="http://schemas.microsoft.com/office/drawing/2010/main" val="0"/>
                      </a:ext>
                    </a:extLst>
                  </a:blip>
                  <a:stretch>
                    <a:fillRect/>
                  </a:stretch>
                </pic:blipFill>
                <pic:spPr>
                  <a:xfrm>
                    <a:off x="0" y="0"/>
                    <a:ext cx="7546706" cy="10672315"/>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9D11C" w14:textId="38D66ADD" w:rsidR="00A86256" w:rsidRDefault="00DE3AA2" w:rsidP="0004382D">
    <w:r>
      <w:rPr>
        <w:noProof/>
      </w:rPr>
      <w:drawing>
        <wp:anchor distT="0" distB="0" distL="114300" distR="114300" simplePos="0" relativeHeight="251658241" behindDoc="1" locked="0" layoutInCell="1" allowOverlap="1" wp14:anchorId="3DA58EB5" wp14:editId="13607B5E">
          <wp:simplePos x="0" y="0"/>
          <wp:positionH relativeFrom="page">
            <wp:align>right</wp:align>
          </wp:positionH>
          <wp:positionV relativeFrom="paragraph">
            <wp:posOffset>-449019</wp:posOffset>
          </wp:positionV>
          <wp:extent cx="7546871" cy="10675088"/>
          <wp:effectExtent l="0" t="0" r="0" b="0"/>
          <wp:wrapNone/>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covers-portrait-back.jpg"/>
                  <pic:cNvPicPr/>
                </pic:nvPicPr>
                <pic:blipFill>
                  <a:blip r:embed="rId1">
                    <a:extLst>
                      <a:ext uri="{28A0092B-C50C-407E-A947-70E740481C1C}">
                        <a14:useLocalDpi xmlns:a14="http://schemas.microsoft.com/office/drawing/2010/main" val="0"/>
                      </a:ext>
                    </a:extLst>
                  </a:blip>
                  <a:stretch>
                    <a:fillRect/>
                  </a:stretch>
                </pic:blipFill>
                <pic:spPr>
                  <a:xfrm>
                    <a:off x="0" y="0"/>
                    <a:ext cx="7546871" cy="1067508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4A707" w14:textId="1CE29258" w:rsidR="003C552F" w:rsidRDefault="003C55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D3BE40" w14:textId="3B15098B" w:rsidR="003C552F" w:rsidRDefault="003C55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A6770" w14:textId="659B9651" w:rsidR="005C20B0" w:rsidRDefault="005C20B0" w:rsidP="00F70916">
    <w:pPr>
      <w:pStyle w:val="Heading2"/>
    </w:pPr>
    <w:r w:rsidRPr="005C20B0">
      <w:t>Contents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D0F4B" w14:textId="311BEF97" w:rsidR="003C552F" w:rsidRDefault="003C552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85876" w14:textId="17C34262" w:rsidR="003C552F" w:rsidRDefault="003C552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08219" w14:textId="3C7FBA76" w:rsidR="00307420" w:rsidRPr="00652377" w:rsidRDefault="00307420" w:rsidP="006523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4D159" w14:textId="14CE8225" w:rsidR="003C552F" w:rsidRDefault="003C552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FB054" w14:textId="51638175" w:rsidR="003C552F" w:rsidRDefault="003C55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14162"/>
    <w:multiLevelType w:val="hybridMultilevel"/>
    <w:tmpl w:val="EC5AF760"/>
    <w:lvl w:ilvl="0" w:tplc="3D3C88C2">
      <w:start w:val="1"/>
      <w:numFmt w:val="bullet"/>
      <w:pStyle w:val="APrecommendationbullet"/>
      <w:lvlText w:val=""/>
      <w:lvlJc w:val="left"/>
      <w:pPr>
        <w:ind w:left="814" w:hanging="360"/>
      </w:pPr>
      <w:rPr>
        <w:rFonts w:ascii="Symbol" w:hAnsi="Symbol" w:hint="default"/>
        <w:color w:val="F4633A"/>
        <w:sz w:val="20"/>
        <w:szCs w:val="20"/>
      </w:rPr>
    </w:lvl>
    <w:lvl w:ilvl="1" w:tplc="08090003" w:tentative="1">
      <w:start w:val="1"/>
      <w:numFmt w:val="bullet"/>
      <w:lvlText w:val="o"/>
      <w:lvlJc w:val="left"/>
      <w:pPr>
        <w:ind w:left="2178" w:hanging="360"/>
      </w:pPr>
      <w:rPr>
        <w:rFonts w:ascii="Courier New" w:hAnsi="Courier New" w:cs="Courier New" w:hint="default"/>
      </w:rPr>
    </w:lvl>
    <w:lvl w:ilvl="2" w:tplc="08090005" w:tentative="1">
      <w:start w:val="1"/>
      <w:numFmt w:val="bullet"/>
      <w:lvlText w:val=""/>
      <w:lvlJc w:val="left"/>
      <w:pPr>
        <w:ind w:left="2898" w:hanging="360"/>
      </w:pPr>
      <w:rPr>
        <w:rFonts w:ascii="Wingdings" w:hAnsi="Wingdings" w:hint="default"/>
      </w:rPr>
    </w:lvl>
    <w:lvl w:ilvl="3" w:tplc="08090001" w:tentative="1">
      <w:start w:val="1"/>
      <w:numFmt w:val="bullet"/>
      <w:lvlText w:val=""/>
      <w:lvlJc w:val="left"/>
      <w:pPr>
        <w:ind w:left="3618" w:hanging="360"/>
      </w:pPr>
      <w:rPr>
        <w:rFonts w:ascii="Symbol" w:hAnsi="Symbol" w:hint="default"/>
      </w:rPr>
    </w:lvl>
    <w:lvl w:ilvl="4" w:tplc="08090003" w:tentative="1">
      <w:start w:val="1"/>
      <w:numFmt w:val="bullet"/>
      <w:lvlText w:val="o"/>
      <w:lvlJc w:val="left"/>
      <w:pPr>
        <w:ind w:left="4338" w:hanging="360"/>
      </w:pPr>
      <w:rPr>
        <w:rFonts w:ascii="Courier New" w:hAnsi="Courier New" w:cs="Courier New" w:hint="default"/>
      </w:rPr>
    </w:lvl>
    <w:lvl w:ilvl="5" w:tplc="08090005" w:tentative="1">
      <w:start w:val="1"/>
      <w:numFmt w:val="bullet"/>
      <w:lvlText w:val=""/>
      <w:lvlJc w:val="left"/>
      <w:pPr>
        <w:ind w:left="5058" w:hanging="360"/>
      </w:pPr>
      <w:rPr>
        <w:rFonts w:ascii="Wingdings" w:hAnsi="Wingdings" w:hint="default"/>
      </w:rPr>
    </w:lvl>
    <w:lvl w:ilvl="6" w:tplc="08090001" w:tentative="1">
      <w:start w:val="1"/>
      <w:numFmt w:val="bullet"/>
      <w:lvlText w:val=""/>
      <w:lvlJc w:val="left"/>
      <w:pPr>
        <w:ind w:left="5778" w:hanging="360"/>
      </w:pPr>
      <w:rPr>
        <w:rFonts w:ascii="Symbol" w:hAnsi="Symbol" w:hint="default"/>
      </w:rPr>
    </w:lvl>
    <w:lvl w:ilvl="7" w:tplc="08090003" w:tentative="1">
      <w:start w:val="1"/>
      <w:numFmt w:val="bullet"/>
      <w:lvlText w:val="o"/>
      <w:lvlJc w:val="left"/>
      <w:pPr>
        <w:ind w:left="6498" w:hanging="360"/>
      </w:pPr>
      <w:rPr>
        <w:rFonts w:ascii="Courier New" w:hAnsi="Courier New" w:cs="Courier New" w:hint="default"/>
      </w:rPr>
    </w:lvl>
    <w:lvl w:ilvl="8" w:tplc="08090005" w:tentative="1">
      <w:start w:val="1"/>
      <w:numFmt w:val="bullet"/>
      <w:lvlText w:val=""/>
      <w:lvlJc w:val="left"/>
      <w:pPr>
        <w:ind w:left="7218" w:hanging="360"/>
      </w:pPr>
      <w:rPr>
        <w:rFonts w:ascii="Wingdings" w:hAnsi="Wingdings" w:hint="default"/>
      </w:rPr>
    </w:lvl>
  </w:abstractNum>
  <w:abstractNum w:abstractNumId="1" w15:restartNumberingAfterBreak="0">
    <w:nsid w:val="092E6504"/>
    <w:multiLevelType w:val="hybridMultilevel"/>
    <w:tmpl w:val="224281D6"/>
    <w:lvl w:ilvl="0" w:tplc="521A01B4">
      <w:start w:val="1"/>
      <w:numFmt w:val="bullet"/>
      <w:pStyle w:val="Bulletpoint"/>
      <w:lvlText w:val=""/>
      <w:lvlJc w:val="left"/>
      <w:pPr>
        <w:ind w:left="720" w:hanging="360"/>
      </w:pPr>
      <w:rPr>
        <w:rFonts w:ascii="Symbol" w:hAnsi="Symbol" w:hint="default"/>
        <w:color w:val="F4633A"/>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5340B5"/>
    <w:multiLevelType w:val="hybridMultilevel"/>
    <w:tmpl w:val="8CC27B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700297"/>
    <w:multiLevelType w:val="hybridMultilevel"/>
    <w:tmpl w:val="8752CAE6"/>
    <w:lvl w:ilvl="0" w:tplc="A442F85C">
      <w:start w:val="1"/>
      <w:numFmt w:val="bullet"/>
      <w:pStyle w:val="Sub-bullet"/>
      <w:lvlText w:val="‒"/>
      <w:lvlJc w:val="left"/>
      <w:pPr>
        <w:ind w:left="1494" w:hanging="360"/>
      </w:pPr>
      <w:rPr>
        <w:rFonts w:ascii="Arial" w:hAnsi="Arial" w:hint="default"/>
        <w:color w:val="51525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D138B6"/>
    <w:multiLevelType w:val="multilevel"/>
    <w:tmpl w:val="C5EED8A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0C07BA"/>
    <w:multiLevelType w:val="hybridMultilevel"/>
    <w:tmpl w:val="E69A38B2"/>
    <w:lvl w:ilvl="0" w:tplc="3F10D70E">
      <w:start w:val="1"/>
      <w:numFmt w:val="bullet"/>
      <w:pStyle w:val="Tablebullet"/>
      <w:lvlText w:val=""/>
      <w:lvlJc w:val="left"/>
      <w:pPr>
        <w:ind w:left="360" w:hanging="360"/>
      </w:pPr>
      <w:rPr>
        <w:rFonts w:ascii="Symbol" w:hAnsi="Symbol" w:hint="default"/>
        <w:b w:val="0"/>
        <w:i w:val="0"/>
        <w:color w:val="F4633A"/>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A50DA8"/>
    <w:multiLevelType w:val="hybridMultilevel"/>
    <w:tmpl w:val="FE28CDD2"/>
    <w:lvl w:ilvl="0" w:tplc="08090017">
      <w:start w:val="1"/>
      <w:numFmt w:val="lowerLetter"/>
      <w:lvlText w:val="%1)"/>
      <w:lvlJc w:val="left"/>
      <w:pPr>
        <w:ind w:left="1134" w:hanging="567"/>
      </w:pPr>
      <w:rPr>
        <w:rFont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1A19709F"/>
    <w:multiLevelType w:val="multilevel"/>
    <w:tmpl w:val="ABE045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4E7C22"/>
    <w:multiLevelType w:val="multilevel"/>
    <w:tmpl w:val="FBE048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B91523"/>
    <w:multiLevelType w:val="hybridMultilevel"/>
    <w:tmpl w:val="4B161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112210"/>
    <w:multiLevelType w:val="hybridMultilevel"/>
    <w:tmpl w:val="BD1A28B0"/>
    <w:lvl w:ilvl="0" w:tplc="E982E626">
      <w:start w:val="1"/>
      <w:numFmt w:val="lowerLetter"/>
      <w:lvlText w:val="%1)"/>
      <w:lvlJc w:val="left"/>
      <w:pPr>
        <w:ind w:left="1134" w:hanging="567"/>
      </w:pPr>
      <w:rPr>
        <w:rFonts w:hint="default"/>
        <w:color w:val="F4633A"/>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306560FA"/>
    <w:multiLevelType w:val="hybridMultilevel"/>
    <w:tmpl w:val="606EB29A"/>
    <w:lvl w:ilvl="0" w:tplc="10D28DD4">
      <w:start w:val="1"/>
      <w:numFmt w:val="bullet"/>
      <w:pStyle w:val="Recommendationbullet"/>
      <w:lvlText w:val=""/>
      <w:lvlJc w:val="left"/>
      <w:pPr>
        <w:ind w:left="927" w:hanging="360"/>
      </w:pPr>
      <w:rPr>
        <w:rFonts w:ascii="Symbol" w:hAnsi="Symbol" w:hint="default"/>
        <w:color w:val="F4633A"/>
        <w:sz w:val="20"/>
        <w:szCs w:val="20"/>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39E966D5"/>
    <w:multiLevelType w:val="hybridMultilevel"/>
    <w:tmpl w:val="33D4AFF8"/>
    <w:lvl w:ilvl="0" w:tplc="37B6AD4C">
      <w:start w:val="1"/>
      <w:numFmt w:val="bullet"/>
      <w:pStyle w:val="Recommendationsub-bullet"/>
      <w:lvlText w:val="‒"/>
      <w:lvlJc w:val="left"/>
      <w:pPr>
        <w:ind w:left="1494" w:hanging="360"/>
      </w:pPr>
      <w:rPr>
        <w:rFonts w:ascii="Arial" w:hAnsi="Arial" w:hint="default"/>
        <w:b w:val="0"/>
        <w:i w:val="0"/>
        <w:color w:val="515254"/>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FC3FC9"/>
    <w:multiLevelType w:val="multilevel"/>
    <w:tmpl w:val="58948616"/>
    <w:lvl w:ilvl="0">
      <w:start w:val="1"/>
      <w:numFmt w:val="decimal"/>
      <w:pStyle w:val="Heading1"/>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umberedtextdetailed"/>
      <w:lvlText w:val="%1.%2."/>
      <w:lvlJc w:val="left"/>
      <w:pPr>
        <w:tabs>
          <w:tab w:val="num" w:pos="1080"/>
        </w:tabs>
        <w:ind w:left="792" w:hanging="43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4" w15:restartNumberingAfterBreak="0">
    <w:nsid w:val="3EC36EB3"/>
    <w:multiLevelType w:val="multilevel"/>
    <w:tmpl w:val="C142BCE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09F65D0"/>
    <w:multiLevelType w:val="multilevel"/>
    <w:tmpl w:val="5AB8A5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DA2FD2"/>
    <w:multiLevelType w:val="multilevel"/>
    <w:tmpl w:val="906287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8C449CE"/>
    <w:multiLevelType w:val="hybridMultilevel"/>
    <w:tmpl w:val="FE28CDD2"/>
    <w:lvl w:ilvl="0" w:tplc="08090017">
      <w:start w:val="1"/>
      <w:numFmt w:val="lowerLetter"/>
      <w:lvlText w:val="%1)"/>
      <w:lvlJc w:val="left"/>
      <w:pPr>
        <w:ind w:left="1134" w:hanging="567"/>
      </w:pPr>
      <w:rPr>
        <w:rFont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50593CBC"/>
    <w:multiLevelType w:val="hybridMultilevel"/>
    <w:tmpl w:val="FE28CDD2"/>
    <w:lvl w:ilvl="0" w:tplc="08090017">
      <w:start w:val="1"/>
      <w:numFmt w:val="lowerLetter"/>
      <w:lvlText w:val="%1)"/>
      <w:lvlJc w:val="left"/>
      <w:pPr>
        <w:ind w:left="1134" w:hanging="567"/>
      </w:pPr>
      <w:rPr>
        <w:rFont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506A30C7"/>
    <w:multiLevelType w:val="hybridMultilevel"/>
    <w:tmpl w:val="34C84992"/>
    <w:lvl w:ilvl="0" w:tplc="92BCA854">
      <w:start w:val="1"/>
      <w:numFmt w:val="bullet"/>
      <w:pStyle w:val="Tablesub-bullet"/>
      <w:lvlText w:val="‒"/>
      <w:lvlJc w:val="left"/>
      <w:pPr>
        <w:ind w:left="644" w:hanging="360"/>
      </w:pPr>
      <w:rPr>
        <w:rFonts w:ascii="Arial" w:hAnsi="Arial" w:hint="default"/>
        <w:b w:val="0"/>
        <w:i w:val="0"/>
        <w:color w:val="515254"/>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0A4645"/>
    <w:multiLevelType w:val="hybridMultilevel"/>
    <w:tmpl w:val="460EF88C"/>
    <w:lvl w:ilvl="0" w:tplc="08090017">
      <w:start w:val="1"/>
      <w:numFmt w:val="lowerLetter"/>
      <w:lvlText w:val="%1)"/>
      <w:lvlJc w:val="left"/>
      <w:pPr>
        <w:ind w:left="1134" w:hanging="567"/>
      </w:pPr>
      <w:rPr>
        <w:rFont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573564B4"/>
    <w:multiLevelType w:val="multilevel"/>
    <w:tmpl w:val="170C6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BE478A9"/>
    <w:multiLevelType w:val="hybridMultilevel"/>
    <w:tmpl w:val="8CC27B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CFD1859"/>
    <w:multiLevelType w:val="multilevel"/>
    <w:tmpl w:val="880CDBC6"/>
    <w:lvl w:ilvl="0">
      <w:start w:val="1"/>
      <w:numFmt w:val="decimal"/>
      <w:lvlText w:val="%1."/>
      <w:lvlJc w:val="left"/>
      <w:pPr>
        <w:ind w:left="360" w:hanging="360"/>
      </w:pPr>
      <w:rPr>
        <w:rFonts w:hint="default"/>
        <w:b w:val="0"/>
        <w:color w:val="262626" w:themeColor="text1" w:themeTint="D9"/>
        <w:sz w:val="20"/>
        <w:szCs w:val="20"/>
      </w:rPr>
    </w:lvl>
    <w:lvl w:ilvl="1">
      <w:start w:val="1"/>
      <w:numFmt w:val="decimal"/>
      <w:lvlText w:val="%1.%2."/>
      <w:lvlJc w:val="left"/>
      <w:pPr>
        <w:ind w:left="851"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E106688"/>
    <w:multiLevelType w:val="hybridMultilevel"/>
    <w:tmpl w:val="FE28CDD2"/>
    <w:lvl w:ilvl="0" w:tplc="08090017">
      <w:start w:val="1"/>
      <w:numFmt w:val="lowerLetter"/>
      <w:lvlText w:val="%1)"/>
      <w:lvlJc w:val="left"/>
      <w:pPr>
        <w:ind w:left="1134" w:hanging="567"/>
      </w:pPr>
      <w:rPr>
        <w:rFont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5E261376"/>
    <w:multiLevelType w:val="multilevel"/>
    <w:tmpl w:val="EDEE4DAE"/>
    <w:lvl w:ilvl="0">
      <w:start w:val="1"/>
      <w:numFmt w:val="decimal"/>
      <w:lvlText w:val="%1."/>
      <w:lvlJc w:val="left"/>
      <w:pPr>
        <w:ind w:left="360" w:hanging="360"/>
      </w:pPr>
      <w:rPr>
        <w:rFonts w:hint="default"/>
        <w:b w:val="0"/>
        <w:color w:val="262626" w:themeColor="text1" w:themeTint="D9"/>
        <w:sz w:val="20"/>
        <w:szCs w:val="20"/>
      </w:rPr>
    </w:lvl>
    <w:lvl w:ilvl="1">
      <w:start w:val="1"/>
      <w:numFmt w:val="decimal"/>
      <w:pStyle w:val="Numberedtextsummary"/>
      <w:lvlText w:val="%2"/>
      <w:lvlJc w:val="left"/>
      <w:pPr>
        <w:ind w:left="851"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1C9182F"/>
    <w:multiLevelType w:val="hybridMultilevel"/>
    <w:tmpl w:val="CA803B62"/>
    <w:lvl w:ilvl="0" w:tplc="8CA079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F325D8"/>
    <w:multiLevelType w:val="hybridMultilevel"/>
    <w:tmpl w:val="FE361920"/>
    <w:lvl w:ilvl="0" w:tplc="4CBAE58E">
      <w:start w:val="1"/>
      <w:numFmt w:val="lowerLetter"/>
      <w:pStyle w:val="Bulleta"/>
      <w:lvlText w:val="%1)"/>
      <w:lvlJc w:val="left"/>
      <w:pPr>
        <w:ind w:left="927" w:hanging="360"/>
      </w:pPr>
      <w:rPr>
        <w:rFonts w:hint="default"/>
        <w:color w:val="F4633A"/>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662271AC"/>
    <w:multiLevelType w:val="hybridMultilevel"/>
    <w:tmpl w:val="ADEA8888"/>
    <w:lvl w:ilvl="0" w:tplc="6F0EE17C">
      <w:start w:val="1"/>
      <w:numFmt w:val="bullet"/>
      <w:pStyle w:val="Appendixbullet"/>
      <w:lvlText w:val=""/>
      <w:lvlJc w:val="left"/>
      <w:pPr>
        <w:ind w:left="360" w:hanging="360"/>
      </w:pPr>
      <w:rPr>
        <w:rFonts w:ascii="Symbol" w:hAnsi="Symbol" w:hint="default"/>
        <w:color w:val="F4633A"/>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A54412"/>
    <w:multiLevelType w:val="hybridMultilevel"/>
    <w:tmpl w:val="1A8E21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353155"/>
    <w:multiLevelType w:val="hybridMultilevel"/>
    <w:tmpl w:val="C2746FFE"/>
    <w:lvl w:ilvl="0" w:tplc="3864B6D6">
      <w:start w:val="1"/>
      <w:numFmt w:val="lowerLetter"/>
      <w:lvlText w:val="%1)"/>
      <w:lvlJc w:val="left"/>
      <w:pPr>
        <w:ind w:left="1134" w:hanging="567"/>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11E56CB"/>
    <w:multiLevelType w:val="hybridMultilevel"/>
    <w:tmpl w:val="B3C41B52"/>
    <w:lvl w:ilvl="0" w:tplc="60E6D884">
      <w:start w:val="1"/>
      <w:numFmt w:val="bullet"/>
      <w:pStyle w:val="APrecommendationsub-bullet"/>
      <w:lvlText w:val="‒"/>
      <w:lvlJc w:val="left"/>
      <w:pPr>
        <w:ind w:left="1021" w:hanging="284"/>
      </w:pPr>
      <w:rPr>
        <w:rFonts w:ascii="Arial" w:hAnsi="Aria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D3543B"/>
    <w:multiLevelType w:val="hybridMultilevel"/>
    <w:tmpl w:val="DEDE899A"/>
    <w:lvl w:ilvl="0" w:tplc="7D62A97E">
      <w:start w:val="1"/>
      <w:numFmt w:val="bullet"/>
      <w:pStyle w:val="Appendixsub-bullet"/>
      <w:lvlText w:val="‒"/>
      <w:lvlJc w:val="left"/>
      <w:pPr>
        <w:ind w:left="927" w:hanging="360"/>
      </w:pPr>
      <w:rPr>
        <w:rFonts w:ascii="Arial" w:hAnsi="Arial" w:hint="default"/>
        <w:color w:val="515254"/>
        <w:sz w:val="20"/>
        <w:szCs w:val="20"/>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031EAA"/>
    <w:multiLevelType w:val="hybridMultilevel"/>
    <w:tmpl w:val="460EF88C"/>
    <w:lvl w:ilvl="0" w:tplc="08090017">
      <w:start w:val="1"/>
      <w:numFmt w:val="lowerLetter"/>
      <w:lvlText w:val="%1)"/>
      <w:lvlJc w:val="left"/>
      <w:pPr>
        <w:ind w:left="1134" w:hanging="567"/>
      </w:pPr>
      <w:rPr>
        <w:rFont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15:restartNumberingAfterBreak="0">
    <w:nsid w:val="7AD92602"/>
    <w:multiLevelType w:val="hybridMultilevel"/>
    <w:tmpl w:val="FE28CDD2"/>
    <w:lvl w:ilvl="0" w:tplc="08090017">
      <w:start w:val="1"/>
      <w:numFmt w:val="lowerLetter"/>
      <w:lvlText w:val="%1)"/>
      <w:lvlJc w:val="left"/>
      <w:pPr>
        <w:ind w:left="1134" w:hanging="567"/>
      </w:pPr>
      <w:rPr>
        <w:rFont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15:restartNumberingAfterBreak="0">
    <w:nsid w:val="7B302860"/>
    <w:multiLevelType w:val="multilevel"/>
    <w:tmpl w:val="6BEA891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D4636E3"/>
    <w:multiLevelType w:val="hybridMultilevel"/>
    <w:tmpl w:val="F210E71A"/>
    <w:lvl w:ilvl="0" w:tplc="050CE8A8">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6046536">
    <w:abstractNumId w:val="0"/>
  </w:num>
  <w:num w:numId="2" w16cid:durableId="1134521535">
    <w:abstractNumId w:val="31"/>
  </w:num>
  <w:num w:numId="3" w16cid:durableId="1346321990">
    <w:abstractNumId w:val="28"/>
  </w:num>
  <w:num w:numId="4" w16cid:durableId="1683781097">
    <w:abstractNumId w:val="32"/>
  </w:num>
  <w:num w:numId="5" w16cid:durableId="480389406">
    <w:abstractNumId w:val="27"/>
  </w:num>
  <w:num w:numId="6" w16cid:durableId="1502355569">
    <w:abstractNumId w:val="23"/>
  </w:num>
  <w:num w:numId="7" w16cid:durableId="640576524">
    <w:abstractNumId w:val="11"/>
  </w:num>
  <w:num w:numId="8" w16cid:durableId="1683820357">
    <w:abstractNumId w:val="12"/>
  </w:num>
  <w:num w:numId="9" w16cid:durableId="1494679785">
    <w:abstractNumId w:val="3"/>
  </w:num>
  <w:num w:numId="10" w16cid:durableId="1225525383">
    <w:abstractNumId w:val="5"/>
  </w:num>
  <w:num w:numId="11" w16cid:durableId="1421371027">
    <w:abstractNumId w:val="19"/>
  </w:num>
  <w:num w:numId="12" w16cid:durableId="882597770">
    <w:abstractNumId w:val="26"/>
  </w:num>
  <w:num w:numId="13" w16cid:durableId="18552628">
    <w:abstractNumId w:val="13"/>
  </w:num>
  <w:num w:numId="14" w16cid:durableId="688265113">
    <w:abstractNumId w:val="30"/>
  </w:num>
  <w:num w:numId="15" w16cid:durableId="2143841007">
    <w:abstractNumId w:val="13"/>
  </w:num>
  <w:num w:numId="16" w16cid:durableId="1114785916">
    <w:abstractNumId w:val="13"/>
  </w:num>
  <w:num w:numId="17" w16cid:durableId="1284530999">
    <w:abstractNumId w:val="24"/>
  </w:num>
  <w:num w:numId="18" w16cid:durableId="901328261">
    <w:abstractNumId w:val="6"/>
  </w:num>
  <w:num w:numId="19" w16cid:durableId="831458006">
    <w:abstractNumId w:val="14"/>
  </w:num>
  <w:num w:numId="20" w16cid:durableId="1324355015">
    <w:abstractNumId w:val="25"/>
  </w:num>
  <w:num w:numId="21" w16cid:durableId="911814132">
    <w:abstractNumId w:val="13"/>
  </w:num>
  <w:num w:numId="22" w16cid:durableId="827868641">
    <w:abstractNumId w:val="13"/>
  </w:num>
  <w:num w:numId="23" w16cid:durableId="1540167961">
    <w:abstractNumId w:val="10"/>
  </w:num>
  <w:num w:numId="24" w16cid:durableId="885993267">
    <w:abstractNumId w:val="17"/>
  </w:num>
  <w:num w:numId="25" w16cid:durableId="1640305373">
    <w:abstractNumId w:val="33"/>
  </w:num>
  <w:num w:numId="26" w16cid:durableId="284384712">
    <w:abstractNumId w:val="18"/>
  </w:num>
  <w:num w:numId="27" w16cid:durableId="589584065">
    <w:abstractNumId w:val="20"/>
  </w:num>
  <w:num w:numId="28" w16cid:durableId="1358382924">
    <w:abstractNumId w:val="34"/>
  </w:num>
  <w:num w:numId="29" w16cid:durableId="758410448">
    <w:abstractNumId w:val="27"/>
    <w:lvlOverride w:ilvl="0">
      <w:startOverride w:val="1"/>
    </w:lvlOverride>
  </w:num>
  <w:num w:numId="30" w16cid:durableId="1342397026">
    <w:abstractNumId w:val="27"/>
    <w:lvlOverride w:ilvl="0">
      <w:startOverride w:val="1"/>
    </w:lvlOverride>
  </w:num>
  <w:num w:numId="31" w16cid:durableId="967080102">
    <w:abstractNumId w:val="27"/>
    <w:lvlOverride w:ilvl="0">
      <w:startOverride w:val="1"/>
    </w:lvlOverride>
  </w:num>
  <w:num w:numId="32" w16cid:durableId="1956717508">
    <w:abstractNumId w:val="27"/>
    <w:lvlOverride w:ilvl="0">
      <w:startOverride w:val="1"/>
    </w:lvlOverride>
  </w:num>
  <w:num w:numId="33" w16cid:durableId="805128804">
    <w:abstractNumId w:val="36"/>
  </w:num>
  <w:num w:numId="34" w16cid:durableId="2092315068">
    <w:abstractNumId w:val="1"/>
  </w:num>
  <w:num w:numId="35" w16cid:durableId="2096171592">
    <w:abstractNumId w:val="21"/>
  </w:num>
  <w:num w:numId="36" w16cid:durableId="264460248">
    <w:abstractNumId w:val="8"/>
  </w:num>
  <w:num w:numId="37" w16cid:durableId="830484480">
    <w:abstractNumId w:val="15"/>
  </w:num>
  <w:num w:numId="38" w16cid:durableId="351735166">
    <w:abstractNumId w:val="7"/>
  </w:num>
  <w:num w:numId="39" w16cid:durableId="1115446458">
    <w:abstractNumId w:val="16"/>
  </w:num>
  <w:num w:numId="40" w16cid:durableId="402415398">
    <w:abstractNumId w:val="4"/>
  </w:num>
  <w:num w:numId="41" w16cid:durableId="1648511623">
    <w:abstractNumId w:val="35"/>
  </w:num>
  <w:num w:numId="42" w16cid:durableId="561982037">
    <w:abstractNumId w:val="25"/>
  </w:num>
  <w:num w:numId="43" w16cid:durableId="789399196">
    <w:abstractNumId w:val="29"/>
  </w:num>
  <w:num w:numId="44" w16cid:durableId="1860385393">
    <w:abstractNumId w:val="2"/>
  </w:num>
  <w:num w:numId="45" w16cid:durableId="1086457189">
    <w:abstractNumId w:val="22"/>
  </w:num>
  <w:num w:numId="46" w16cid:durableId="12639498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0C1"/>
    <w:rsid w:val="00000A2A"/>
    <w:rsid w:val="00005282"/>
    <w:rsid w:val="0000553B"/>
    <w:rsid w:val="00015504"/>
    <w:rsid w:val="00025386"/>
    <w:rsid w:val="0002742A"/>
    <w:rsid w:val="000279D8"/>
    <w:rsid w:val="000304A1"/>
    <w:rsid w:val="00033E37"/>
    <w:rsid w:val="00035813"/>
    <w:rsid w:val="00036163"/>
    <w:rsid w:val="00037E10"/>
    <w:rsid w:val="000413C0"/>
    <w:rsid w:val="0004382D"/>
    <w:rsid w:val="00045731"/>
    <w:rsid w:val="00046EB7"/>
    <w:rsid w:val="00047731"/>
    <w:rsid w:val="00047BC0"/>
    <w:rsid w:val="00050002"/>
    <w:rsid w:val="00051550"/>
    <w:rsid w:val="00052C75"/>
    <w:rsid w:val="000545C4"/>
    <w:rsid w:val="00056FE0"/>
    <w:rsid w:val="00057FA6"/>
    <w:rsid w:val="00060B7D"/>
    <w:rsid w:val="00061607"/>
    <w:rsid w:val="0006686E"/>
    <w:rsid w:val="0006760B"/>
    <w:rsid w:val="00070FE1"/>
    <w:rsid w:val="00075715"/>
    <w:rsid w:val="00075E8F"/>
    <w:rsid w:val="000762E1"/>
    <w:rsid w:val="000805D3"/>
    <w:rsid w:val="000817E2"/>
    <w:rsid w:val="00081BDB"/>
    <w:rsid w:val="000821A0"/>
    <w:rsid w:val="00084526"/>
    <w:rsid w:val="00087B60"/>
    <w:rsid w:val="00090C72"/>
    <w:rsid w:val="00093A62"/>
    <w:rsid w:val="000943D7"/>
    <w:rsid w:val="000A189D"/>
    <w:rsid w:val="000A553D"/>
    <w:rsid w:val="000B011E"/>
    <w:rsid w:val="000B232F"/>
    <w:rsid w:val="000B2AC8"/>
    <w:rsid w:val="000B6242"/>
    <w:rsid w:val="000C296D"/>
    <w:rsid w:val="000C30BF"/>
    <w:rsid w:val="000C6B50"/>
    <w:rsid w:val="000C7FC2"/>
    <w:rsid w:val="000D170A"/>
    <w:rsid w:val="000D1895"/>
    <w:rsid w:val="000D27E7"/>
    <w:rsid w:val="000E1724"/>
    <w:rsid w:val="000E322F"/>
    <w:rsid w:val="000F0B66"/>
    <w:rsid w:val="000F1CC6"/>
    <w:rsid w:val="000F1ECB"/>
    <w:rsid w:val="000F5833"/>
    <w:rsid w:val="000F7DEA"/>
    <w:rsid w:val="00101C86"/>
    <w:rsid w:val="00101D09"/>
    <w:rsid w:val="00103884"/>
    <w:rsid w:val="00104020"/>
    <w:rsid w:val="001057B1"/>
    <w:rsid w:val="00105ABB"/>
    <w:rsid w:val="0010742B"/>
    <w:rsid w:val="0011046B"/>
    <w:rsid w:val="00113BBB"/>
    <w:rsid w:val="00120D45"/>
    <w:rsid w:val="00121A87"/>
    <w:rsid w:val="001234EB"/>
    <w:rsid w:val="001266ED"/>
    <w:rsid w:val="00126B4A"/>
    <w:rsid w:val="001312B3"/>
    <w:rsid w:val="00135C75"/>
    <w:rsid w:val="00136940"/>
    <w:rsid w:val="00137B2F"/>
    <w:rsid w:val="0014297E"/>
    <w:rsid w:val="00144ADC"/>
    <w:rsid w:val="0014557E"/>
    <w:rsid w:val="00145B8A"/>
    <w:rsid w:val="00146E2F"/>
    <w:rsid w:val="00151FE3"/>
    <w:rsid w:val="001532BF"/>
    <w:rsid w:val="00153FFA"/>
    <w:rsid w:val="0015468F"/>
    <w:rsid w:val="001606E8"/>
    <w:rsid w:val="00162476"/>
    <w:rsid w:val="001630DA"/>
    <w:rsid w:val="00163CF9"/>
    <w:rsid w:val="001649D2"/>
    <w:rsid w:val="0016519A"/>
    <w:rsid w:val="00167E06"/>
    <w:rsid w:val="00170C1E"/>
    <w:rsid w:val="001740CC"/>
    <w:rsid w:val="00174B7D"/>
    <w:rsid w:val="00174BF7"/>
    <w:rsid w:val="001764AC"/>
    <w:rsid w:val="001775B4"/>
    <w:rsid w:val="00177F07"/>
    <w:rsid w:val="00180042"/>
    <w:rsid w:val="00181BD6"/>
    <w:rsid w:val="00185CBB"/>
    <w:rsid w:val="0018668B"/>
    <w:rsid w:val="00186D2C"/>
    <w:rsid w:val="00187B54"/>
    <w:rsid w:val="001929FE"/>
    <w:rsid w:val="001A048E"/>
    <w:rsid w:val="001A1112"/>
    <w:rsid w:val="001B0F84"/>
    <w:rsid w:val="001B113D"/>
    <w:rsid w:val="001B74DF"/>
    <w:rsid w:val="001B7ED2"/>
    <w:rsid w:val="001C02D9"/>
    <w:rsid w:val="001C2F3F"/>
    <w:rsid w:val="001D0A79"/>
    <w:rsid w:val="001D24D5"/>
    <w:rsid w:val="001E131E"/>
    <w:rsid w:val="001E1744"/>
    <w:rsid w:val="001E18FD"/>
    <w:rsid w:val="001E25D4"/>
    <w:rsid w:val="001E2B92"/>
    <w:rsid w:val="001E45AC"/>
    <w:rsid w:val="001E4BB9"/>
    <w:rsid w:val="001E719B"/>
    <w:rsid w:val="001E7A0E"/>
    <w:rsid w:val="001F0DE6"/>
    <w:rsid w:val="001F332F"/>
    <w:rsid w:val="001F6118"/>
    <w:rsid w:val="001F76B3"/>
    <w:rsid w:val="002002CE"/>
    <w:rsid w:val="00202576"/>
    <w:rsid w:val="00202F96"/>
    <w:rsid w:val="002068E1"/>
    <w:rsid w:val="002104D2"/>
    <w:rsid w:val="0021125A"/>
    <w:rsid w:val="00212A48"/>
    <w:rsid w:val="00212FF6"/>
    <w:rsid w:val="00214152"/>
    <w:rsid w:val="00214799"/>
    <w:rsid w:val="0022107C"/>
    <w:rsid w:val="00221D46"/>
    <w:rsid w:val="0022304D"/>
    <w:rsid w:val="00231E10"/>
    <w:rsid w:val="00236CC7"/>
    <w:rsid w:val="002409F4"/>
    <w:rsid w:val="00242268"/>
    <w:rsid w:val="00243A51"/>
    <w:rsid w:val="002450EF"/>
    <w:rsid w:val="00246A44"/>
    <w:rsid w:val="002477CF"/>
    <w:rsid w:val="00250758"/>
    <w:rsid w:val="002511C8"/>
    <w:rsid w:val="002520FE"/>
    <w:rsid w:val="0025210B"/>
    <w:rsid w:val="00256CE5"/>
    <w:rsid w:val="002637CB"/>
    <w:rsid w:val="002648E9"/>
    <w:rsid w:val="00264E8D"/>
    <w:rsid w:val="00267435"/>
    <w:rsid w:val="00271160"/>
    <w:rsid w:val="00272ED6"/>
    <w:rsid w:val="00275422"/>
    <w:rsid w:val="00276F3D"/>
    <w:rsid w:val="002801DC"/>
    <w:rsid w:val="0028191A"/>
    <w:rsid w:val="00284483"/>
    <w:rsid w:val="00294EED"/>
    <w:rsid w:val="00296E0C"/>
    <w:rsid w:val="00296FAB"/>
    <w:rsid w:val="00297AB6"/>
    <w:rsid w:val="002A5FA0"/>
    <w:rsid w:val="002A6608"/>
    <w:rsid w:val="002A74B9"/>
    <w:rsid w:val="002B0990"/>
    <w:rsid w:val="002B1567"/>
    <w:rsid w:val="002B61F8"/>
    <w:rsid w:val="002B66E3"/>
    <w:rsid w:val="002C6274"/>
    <w:rsid w:val="002C6EA4"/>
    <w:rsid w:val="002C6F67"/>
    <w:rsid w:val="002D16A5"/>
    <w:rsid w:val="002D223D"/>
    <w:rsid w:val="002D3787"/>
    <w:rsid w:val="002E5E6D"/>
    <w:rsid w:val="002E65A4"/>
    <w:rsid w:val="002F1D27"/>
    <w:rsid w:val="002F3543"/>
    <w:rsid w:val="002F3B02"/>
    <w:rsid w:val="002F3F40"/>
    <w:rsid w:val="002F4FFC"/>
    <w:rsid w:val="003003F1"/>
    <w:rsid w:val="00300AA5"/>
    <w:rsid w:val="00302CA7"/>
    <w:rsid w:val="00302DA6"/>
    <w:rsid w:val="00303441"/>
    <w:rsid w:val="0030420F"/>
    <w:rsid w:val="0030436A"/>
    <w:rsid w:val="00306F32"/>
    <w:rsid w:val="00307420"/>
    <w:rsid w:val="00310322"/>
    <w:rsid w:val="003126CD"/>
    <w:rsid w:val="00314125"/>
    <w:rsid w:val="00315976"/>
    <w:rsid w:val="003170CE"/>
    <w:rsid w:val="003216C0"/>
    <w:rsid w:val="0032701C"/>
    <w:rsid w:val="00335E5A"/>
    <w:rsid w:val="003363DD"/>
    <w:rsid w:val="0034005B"/>
    <w:rsid w:val="003404FF"/>
    <w:rsid w:val="00340C49"/>
    <w:rsid w:val="0034254F"/>
    <w:rsid w:val="00343375"/>
    <w:rsid w:val="0034419E"/>
    <w:rsid w:val="003460CE"/>
    <w:rsid w:val="00347947"/>
    <w:rsid w:val="00347FA9"/>
    <w:rsid w:val="003513D6"/>
    <w:rsid w:val="003527A4"/>
    <w:rsid w:val="003569DD"/>
    <w:rsid w:val="00360063"/>
    <w:rsid w:val="003610BA"/>
    <w:rsid w:val="0036236E"/>
    <w:rsid w:val="00362779"/>
    <w:rsid w:val="00363E29"/>
    <w:rsid w:val="00363ECB"/>
    <w:rsid w:val="00365926"/>
    <w:rsid w:val="00366A9F"/>
    <w:rsid w:val="00370113"/>
    <w:rsid w:val="00370259"/>
    <w:rsid w:val="003708A4"/>
    <w:rsid w:val="00373381"/>
    <w:rsid w:val="00377AA9"/>
    <w:rsid w:val="00382BA1"/>
    <w:rsid w:val="00383907"/>
    <w:rsid w:val="003927B4"/>
    <w:rsid w:val="00394B72"/>
    <w:rsid w:val="00395B76"/>
    <w:rsid w:val="003B1DE5"/>
    <w:rsid w:val="003B3FFF"/>
    <w:rsid w:val="003B4085"/>
    <w:rsid w:val="003B437B"/>
    <w:rsid w:val="003B43FC"/>
    <w:rsid w:val="003B4622"/>
    <w:rsid w:val="003B71F7"/>
    <w:rsid w:val="003B7F61"/>
    <w:rsid w:val="003C552F"/>
    <w:rsid w:val="003C5653"/>
    <w:rsid w:val="003D2C74"/>
    <w:rsid w:val="003D3317"/>
    <w:rsid w:val="003D5CB5"/>
    <w:rsid w:val="003D5CF4"/>
    <w:rsid w:val="003D6358"/>
    <w:rsid w:val="003E4811"/>
    <w:rsid w:val="003F0B26"/>
    <w:rsid w:val="003F2D1C"/>
    <w:rsid w:val="003F5832"/>
    <w:rsid w:val="003F630E"/>
    <w:rsid w:val="003F64A7"/>
    <w:rsid w:val="0040280C"/>
    <w:rsid w:val="00404B16"/>
    <w:rsid w:val="00410D3B"/>
    <w:rsid w:val="00413826"/>
    <w:rsid w:val="00416C1D"/>
    <w:rsid w:val="00417E60"/>
    <w:rsid w:val="004323A7"/>
    <w:rsid w:val="00432B6D"/>
    <w:rsid w:val="00436A91"/>
    <w:rsid w:val="00443EFE"/>
    <w:rsid w:val="00445EDE"/>
    <w:rsid w:val="00447F98"/>
    <w:rsid w:val="00451653"/>
    <w:rsid w:val="00456F42"/>
    <w:rsid w:val="00462D23"/>
    <w:rsid w:val="004647A8"/>
    <w:rsid w:val="00464BEB"/>
    <w:rsid w:val="00473817"/>
    <w:rsid w:val="00473AD9"/>
    <w:rsid w:val="00477EBE"/>
    <w:rsid w:val="00481C5A"/>
    <w:rsid w:val="0048319D"/>
    <w:rsid w:val="0048404E"/>
    <w:rsid w:val="0048519F"/>
    <w:rsid w:val="004862C3"/>
    <w:rsid w:val="00486604"/>
    <w:rsid w:val="00487170"/>
    <w:rsid w:val="004948BD"/>
    <w:rsid w:val="00494EA4"/>
    <w:rsid w:val="004957FF"/>
    <w:rsid w:val="004966E7"/>
    <w:rsid w:val="004971B6"/>
    <w:rsid w:val="0049777B"/>
    <w:rsid w:val="004A6FA5"/>
    <w:rsid w:val="004B13D7"/>
    <w:rsid w:val="004B3254"/>
    <w:rsid w:val="004B38B1"/>
    <w:rsid w:val="004B5B8A"/>
    <w:rsid w:val="004C2B09"/>
    <w:rsid w:val="004C4F8E"/>
    <w:rsid w:val="004D0DC0"/>
    <w:rsid w:val="004D2DD5"/>
    <w:rsid w:val="004E0C59"/>
    <w:rsid w:val="004E22A0"/>
    <w:rsid w:val="004E2E0E"/>
    <w:rsid w:val="004F5984"/>
    <w:rsid w:val="004F7792"/>
    <w:rsid w:val="00500842"/>
    <w:rsid w:val="00502A6F"/>
    <w:rsid w:val="0050465A"/>
    <w:rsid w:val="0050531F"/>
    <w:rsid w:val="0052580E"/>
    <w:rsid w:val="00530696"/>
    <w:rsid w:val="005310CC"/>
    <w:rsid w:val="00531843"/>
    <w:rsid w:val="005349B8"/>
    <w:rsid w:val="00536264"/>
    <w:rsid w:val="005407F1"/>
    <w:rsid w:val="00542CEF"/>
    <w:rsid w:val="00547D00"/>
    <w:rsid w:val="00551734"/>
    <w:rsid w:val="00556D6D"/>
    <w:rsid w:val="005579E3"/>
    <w:rsid w:val="00561D19"/>
    <w:rsid w:val="00562295"/>
    <w:rsid w:val="005639FE"/>
    <w:rsid w:val="00563A99"/>
    <w:rsid w:val="00566E49"/>
    <w:rsid w:val="00567031"/>
    <w:rsid w:val="0057372B"/>
    <w:rsid w:val="00573F48"/>
    <w:rsid w:val="0057529B"/>
    <w:rsid w:val="0058037A"/>
    <w:rsid w:val="00582E4F"/>
    <w:rsid w:val="00583134"/>
    <w:rsid w:val="005831BF"/>
    <w:rsid w:val="005915A0"/>
    <w:rsid w:val="005928CC"/>
    <w:rsid w:val="00595D50"/>
    <w:rsid w:val="005A0892"/>
    <w:rsid w:val="005A1AB2"/>
    <w:rsid w:val="005A5170"/>
    <w:rsid w:val="005B1006"/>
    <w:rsid w:val="005C0301"/>
    <w:rsid w:val="005C1C3C"/>
    <w:rsid w:val="005C20B0"/>
    <w:rsid w:val="005D2314"/>
    <w:rsid w:val="005D4EE1"/>
    <w:rsid w:val="005D565E"/>
    <w:rsid w:val="005D5F4A"/>
    <w:rsid w:val="005E1C51"/>
    <w:rsid w:val="005E285B"/>
    <w:rsid w:val="005E3954"/>
    <w:rsid w:val="005E43B9"/>
    <w:rsid w:val="005F0F48"/>
    <w:rsid w:val="005F22D8"/>
    <w:rsid w:val="005F29D1"/>
    <w:rsid w:val="005F7BA1"/>
    <w:rsid w:val="00600139"/>
    <w:rsid w:val="00600A87"/>
    <w:rsid w:val="00613A9D"/>
    <w:rsid w:val="00613F8B"/>
    <w:rsid w:val="00614123"/>
    <w:rsid w:val="00614DFB"/>
    <w:rsid w:val="00627993"/>
    <w:rsid w:val="00634AEF"/>
    <w:rsid w:val="00634E2E"/>
    <w:rsid w:val="006370E6"/>
    <w:rsid w:val="00641659"/>
    <w:rsid w:val="00647D3C"/>
    <w:rsid w:val="006507C3"/>
    <w:rsid w:val="0065202D"/>
    <w:rsid w:val="00652377"/>
    <w:rsid w:val="006542ED"/>
    <w:rsid w:val="00655DAF"/>
    <w:rsid w:val="0066124D"/>
    <w:rsid w:val="00661CEF"/>
    <w:rsid w:val="00665D4D"/>
    <w:rsid w:val="0067041A"/>
    <w:rsid w:val="00673F76"/>
    <w:rsid w:val="00676A53"/>
    <w:rsid w:val="00676F11"/>
    <w:rsid w:val="006808EA"/>
    <w:rsid w:val="00682E0F"/>
    <w:rsid w:val="00686777"/>
    <w:rsid w:val="006922DA"/>
    <w:rsid w:val="00692465"/>
    <w:rsid w:val="0069306B"/>
    <w:rsid w:val="00693C2D"/>
    <w:rsid w:val="006947EA"/>
    <w:rsid w:val="00694978"/>
    <w:rsid w:val="006A171F"/>
    <w:rsid w:val="006A5B1C"/>
    <w:rsid w:val="006A5BD3"/>
    <w:rsid w:val="006A5EDD"/>
    <w:rsid w:val="006A654C"/>
    <w:rsid w:val="006A73D5"/>
    <w:rsid w:val="006B310B"/>
    <w:rsid w:val="006B3454"/>
    <w:rsid w:val="006B36C0"/>
    <w:rsid w:val="006B3D9A"/>
    <w:rsid w:val="006C0EA9"/>
    <w:rsid w:val="006C123E"/>
    <w:rsid w:val="006D12FA"/>
    <w:rsid w:val="006D6FE4"/>
    <w:rsid w:val="006E22AB"/>
    <w:rsid w:val="006E4C0B"/>
    <w:rsid w:val="006E5EBD"/>
    <w:rsid w:val="006E730D"/>
    <w:rsid w:val="006E7F80"/>
    <w:rsid w:val="006F1D6B"/>
    <w:rsid w:val="006F23F2"/>
    <w:rsid w:val="006F36CF"/>
    <w:rsid w:val="007036EF"/>
    <w:rsid w:val="00703E3F"/>
    <w:rsid w:val="00714738"/>
    <w:rsid w:val="007149DA"/>
    <w:rsid w:val="00715976"/>
    <w:rsid w:val="00716180"/>
    <w:rsid w:val="007218CD"/>
    <w:rsid w:val="00721FD1"/>
    <w:rsid w:val="00733950"/>
    <w:rsid w:val="007361C1"/>
    <w:rsid w:val="00741D81"/>
    <w:rsid w:val="00741DD2"/>
    <w:rsid w:val="007423FE"/>
    <w:rsid w:val="00744357"/>
    <w:rsid w:val="007450FB"/>
    <w:rsid w:val="0074558A"/>
    <w:rsid w:val="007458AF"/>
    <w:rsid w:val="00747362"/>
    <w:rsid w:val="00750676"/>
    <w:rsid w:val="007516A0"/>
    <w:rsid w:val="00753647"/>
    <w:rsid w:val="00756048"/>
    <w:rsid w:val="00762ECC"/>
    <w:rsid w:val="00770296"/>
    <w:rsid w:val="0077049A"/>
    <w:rsid w:val="00772FA8"/>
    <w:rsid w:val="007741BC"/>
    <w:rsid w:val="0077434E"/>
    <w:rsid w:val="00777872"/>
    <w:rsid w:val="00780FC3"/>
    <w:rsid w:val="00782365"/>
    <w:rsid w:val="00787951"/>
    <w:rsid w:val="007913FC"/>
    <w:rsid w:val="00795BE2"/>
    <w:rsid w:val="0079608F"/>
    <w:rsid w:val="007963E2"/>
    <w:rsid w:val="007967B9"/>
    <w:rsid w:val="007A39F4"/>
    <w:rsid w:val="007A5D50"/>
    <w:rsid w:val="007A7D3E"/>
    <w:rsid w:val="007B044B"/>
    <w:rsid w:val="007B6D3A"/>
    <w:rsid w:val="007B79AE"/>
    <w:rsid w:val="007C0568"/>
    <w:rsid w:val="007C09E5"/>
    <w:rsid w:val="007C1190"/>
    <w:rsid w:val="007C126B"/>
    <w:rsid w:val="007C3AC0"/>
    <w:rsid w:val="007C74DD"/>
    <w:rsid w:val="007D00EC"/>
    <w:rsid w:val="007D1115"/>
    <w:rsid w:val="007D14C5"/>
    <w:rsid w:val="007D3B32"/>
    <w:rsid w:val="007D598F"/>
    <w:rsid w:val="007F1FF3"/>
    <w:rsid w:val="007F2479"/>
    <w:rsid w:val="007F2573"/>
    <w:rsid w:val="007F4BB9"/>
    <w:rsid w:val="007F4D09"/>
    <w:rsid w:val="007F4D94"/>
    <w:rsid w:val="007F7E75"/>
    <w:rsid w:val="00800DE0"/>
    <w:rsid w:val="00801EBB"/>
    <w:rsid w:val="00804116"/>
    <w:rsid w:val="00805C3F"/>
    <w:rsid w:val="00813259"/>
    <w:rsid w:val="00814B28"/>
    <w:rsid w:val="008219D0"/>
    <w:rsid w:val="00823DEA"/>
    <w:rsid w:val="00824097"/>
    <w:rsid w:val="0082499C"/>
    <w:rsid w:val="00824A64"/>
    <w:rsid w:val="00832779"/>
    <w:rsid w:val="008335C2"/>
    <w:rsid w:val="0083447A"/>
    <w:rsid w:val="00834D42"/>
    <w:rsid w:val="008354AD"/>
    <w:rsid w:val="008368A3"/>
    <w:rsid w:val="0084085C"/>
    <w:rsid w:val="00841C8D"/>
    <w:rsid w:val="00843055"/>
    <w:rsid w:val="00843CCA"/>
    <w:rsid w:val="0084615E"/>
    <w:rsid w:val="00846A1F"/>
    <w:rsid w:val="008471E6"/>
    <w:rsid w:val="00863D9C"/>
    <w:rsid w:val="00864A29"/>
    <w:rsid w:val="00864B62"/>
    <w:rsid w:val="00864DD1"/>
    <w:rsid w:val="00870E51"/>
    <w:rsid w:val="0087157D"/>
    <w:rsid w:val="00871D7F"/>
    <w:rsid w:val="0087372A"/>
    <w:rsid w:val="0087427B"/>
    <w:rsid w:val="00875300"/>
    <w:rsid w:val="00876397"/>
    <w:rsid w:val="00881781"/>
    <w:rsid w:val="00885372"/>
    <w:rsid w:val="00885817"/>
    <w:rsid w:val="008942BE"/>
    <w:rsid w:val="00894921"/>
    <w:rsid w:val="00894DB9"/>
    <w:rsid w:val="00896428"/>
    <w:rsid w:val="00896C08"/>
    <w:rsid w:val="008A00D8"/>
    <w:rsid w:val="008A0305"/>
    <w:rsid w:val="008A5A42"/>
    <w:rsid w:val="008B054C"/>
    <w:rsid w:val="008C224E"/>
    <w:rsid w:val="008D0568"/>
    <w:rsid w:val="008D326F"/>
    <w:rsid w:val="008D40F3"/>
    <w:rsid w:val="008D5D8E"/>
    <w:rsid w:val="008D5F49"/>
    <w:rsid w:val="008E2CE4"/>
    <w:rsid w:val="008E4075"/>
    <w:rsid w:val="008E6BAB"/>
    <w:rsid w:val="008F3956"/>
    <w:rsid w:val="008F3D38"/>
    <w:rsid w:val="008F58AF"/>
    <w:rsid w:val="008F5DD3"/>
    <w:rsid w:val="008F697D"/>
    <w:rsid w:val="008F7626"/>
    <w:rsid w:val="00902C6F"/>
    <w:rsid w:val="00906E61"/>
    <w:rsid w:val="00911415"/>
    <w:rsid w:val="00913A4B"/>
    <w:rsid w:val="00915C04"/>
    <w:rsid w:val="0092173E"/>
    <w:rsid w:val="00922A28"/>
    <w:rsid w:val="009276DC"/>
    <w:rsid w:val="00932A7A"/>
    <w:rsid w:val="00932E4C"/>
    <w:rsid w:val="00941A9F"/>
    <w:rsid w:val="00941F6A"/>
    <w:rsid w:val="00944EA9"/>
    <w:rsid w:val="0095184E"/>
    <w:rsid w:val="0095280E"/>
    <w:rsid w:val="009545E4"/>
    <w:rsid w:val="009552B1"/>
    <w:rsid w:val="009559FA"/>
    <w:rsid w:val="00957012"/>
    <w:rsid w:val="0096736E"/>
    <w:rsid w:val="00970B7A"/>
    <w:rsid w:val="0097241B"/>
    <w:rsid w:val="00972661"/>
    <w:rsid w:val="00974F86"/>
    <w:rsid w:val="0097696C"/>
    <w:rsid w:val="00982028"/>
    <w:rsid w:val="00986876"/>
    <w:rsid w:val="00990D40"/>
    <w:rsid w:val="0099269F"/>
    <w:rsid w:val="009956C4"/>
    <w:rsid w:val="00995D99"/>
    <w:rsid w:val="009A1182"/>
    <w:rsid w:val="009A3180"/>
    <w:rsid w:val="009A363B"/>
    <w:rsid w:val="009A4534"/>
    <w:rsid w:val="009A6323"/>
    <w:rsid w:val="009B0100"/>
    <w:rsid w:val="009B07EF"/>
    <w:rsid w:val="009B3941"/>
    <w:rsid w:val="009B5183"/>
    <w:rsid w:val="009B5A95"/>
    <w:rsid w:val="009C17A3"/>
    <w:rsid w:val="009C2C2A"/>
    <w:rsid w:val="009C313F"/>
    <w:rsid w:val="009C5A53"/>
    <w:rsid w:val="009C68FA"/>
    <w:rsid w:val="009C7355"/>
    <w:rsid w:val="009D0128"/>
    <w:rsid w:val="009D1117"/>
    <w:rsid w:val="009D3489"/>
    <w:rsid w:val="009D3EF9"/>
    <w:rsid w:val="009D7F4D"/>
    <w:rsid w:val="009E2A31"/>
    <w:rsid w:val="009E4AF6"/>
    <w:rsid w:val="009E608B"/>
    <w:rsid w:val="009E7AC0"/>
    <w:rsid w:val="009F286F"/>
    <w:rsid w:val="009F74F2"/>
    <w:rsid w:val="00A02DCF"/>
    <w:rsid w:val="00A03127"/>
    <w:rsid w:val="00A0394F"/>
    <w:rsid w:val="00A03B47"/>
    <w:rsid w:val="00A104FD"/>
    <w:rsid w:val="00A106F1"/>
    <w:rsid w:val="00A1658B"/>
    <w:rsid w:val="00A17154"/>
    <w:rsid w:val="00A22A54"/>
    <w:rsid w:val="00A22D4E"/>
    <w:rsid w:val="00A23FE6"/>
    <w:rsid w:val="00A245E7"/>
    <w:rsid w:val="00A2752A"/>
    <w:rsid w:val="00A27FF1"/>
    <w:rsid w:val="00A3030E"/>
    <w:rsid w:val="00A336B8"/>
    <w:rsid w:val="00A3521D"/>
    <w:rsid w:val="00A359AF"/>
    <w:rsid w:val="00A366A8"/>
    <w:rsid w:val="00A369CC"/>
    <w:rsid w:val="00A4082E"/>
    <w:rsid w:val="00A42DD7"/>
    <w:rsid w:val="00A44CAB"/>
    <w:rsid w:val="00A503D7"/>
    <w:rsid w:val="00A53ACF"/>
    <w:rsid w:val="00A55870"/>
    <w:rsid w:val="00A56354"/>
    <w:rsid w:val="00A57717"/>
    <w:rsid w:val="00A57A07"/>
    <w:rsid w:val="00A6092F"/>
    <w:rsid w:val="00A616A6"/>
    <w:rsid w:val="00A62BDA"/>
    <w:rsid w:val="00A6442F"/>
    <w:rsid w:val="00A645ED"/>
    <w:rsid w:val="00A65A85"/>
    <w:rsid w:val="00A66720"/>
    <w:rsid w:val="00A7056A"/>
    <w:rsid w:val="00A72E55"/>
    <w:rsid w:val="00A756A7"/>
    <w:rsid w:val="00A757AA"/>
    <w:rsid w:val="00A75B62"/>
    <w:rsid w:val="00A75E4A"/>
    <w:rsid w:val="00A75F89"/>
    <w:rsid w:val="00A83C7C"/>
    <w:rsid w:val="00A85021"/>
    <w:rsid w:val="00A86256"/>
    <w:rsid w:val="00A87FF5"/>
    <w:rsid w:val="00A91484"/>
    <w:rsid w:val="00A92990"/>
    <w:rsid w:val="00A95B04"/>
    <w:rsid w:val="00A95D62"/>
    <w:rsid w:val="00AA1421"/>
    <w:rsid w:val="00AA25D4"/>
    <w:rsid w:val="00AA292B"/>
    <w:rsid w:val="00AA3D8C"/>
    <w:rsid w:val="00AA5FFF"/>
    <w:rsid w:val="00AB0444"/>
    <w:rsid w:val="00AB1087"/>
    <w:rsid w:val="00AB21F4"/>
    <w:rsid w:val="00AB4E1E"/>
    <w:rsid w:val="00AB5709"/>
    <w:rsid w:val="00AC1291"/>
    <w:rsid w:val="00AC1B0B"/>
    <w:rsid w:val="00AC2707"/>
    <w:rsid w:val="00AC3C0E"/>
    <w:rsid w:val="00AC3F8D"/>
    <w:rsid w:val="00AC436A"/>
    <w:rsid w:val="00AC4459"/>
    <w:rsid w:val="00AC4712"/>
    <w:rsid w:val="00AC6B95"/>
    <w:rsid w:val="00AD477F"/>
    <w:rsid w:val="00AD5F11"/>
    <w:rsid w:val="00AD7E5E"/>
    <w:rsid w:val="00AE3E63"/>
    <w:rsid w:val="00AE4FE2"/>
    <w:rsid w:val="00AE75DC"/>
    <w:rsid w:val="00AF0125"/>
    <w:rsid w:val="00AF04D5"/>
    <w:rsid w:val="00AF23D2"/>
    <w:rsid w:val="00B00F9C"/>
    <w:rsid w:val="00B04B62"/>
    <w:rsid w:val="00B04F04"/>
    <w:rsid w:val="00B0533E"/>
    <w:rsid w:val="00B07802"/>
    <w:rsid w:val="00B12A15"/>
    <w:rsid w:val="00B13AB3"/>
    <w:rsid w:val="00B145A8"/>
    <w:rsid w:val="00B14ADF"/>
    <w:rsid w:val="00B16395"/>
    <w:rsid w:val="00B166AA"/>
    <w:rsid w:val="00B22958"/>
    <w:rsid w:val="00B24744"/>
    <w:rsid w:val="00B27CB6"/>
    <w:rsid w:val="00B3410E"/>
    <w:rsid w:val="00B34AFB"/>
    <w:rsid w:val="00B45A1C"/>
    <w:rsid w:val="00B46D28"/>
    <w:rsid w:val="00B512F5"/>
    <w:rsid w:val="00B51739"/>
    <w:rsid w:val="00B51E9D"/>
    <w:rsid w:val="00B521E3"/>
    <w:rsid w:val="00B5285C"/>
    <w:rsid w:val="00B5322A"/>
    <w:rsid w:val="00B541FB"/>
    <w:rsid w:val="00B568F9"/>
    <w:rsid w:val="00B625F9"/>
    <w:rsid w:val="00B73876"/>
    <w:rsid w:val="00B75872"/>
    <w:rsid w:val="00B90DDA"/>
    <w:rsid w:val="00B944A4"/>
    <w:rsid w:val="00B95C7F"/>
    <w:rsid w:val="00BA178E"/>
    <w:rsid w:val="00BA5AD3"/>
    <w:rsid w:val="00BA5C36"/>
    <w:rsid w:val="00BA5C66"/>
    <w:rsid w:val="00BB2CA2"/>
    <w:rsid w:val="00BB3A7B"/>
    <w:rsid w:val="00BB5389"/>
    <w:rsid w:val="00BB561B"/>
    <w:rsid w:val="00BB6BA9"/>
    <w:rsid w:val="00BC15C0"/>
    <w:rsid w:val="00BC2284"/>
    <w:rsid w:val="00BC4235"/>
    <w:rsid w:val="00BC43F6"/>
    <w:rsid w:val="00BD2725"/>
    <w:rsid w:val="00BD51D9"/>
    <w:rsid w:val="00BD6EA9"/>
    <w:rsid w:val="00BD7BA9"/>
    <w:rsid w:val="00BE0149"/>
    <w:rsid w:val="00BE4462"/>
    <w:rsid w:val="00BF059E"/>
    <w:rsid w:val="00BF1974"/>
    <w:rsid w:val="00BF1A66"/>
    <w:rsid w:val="00BF51C1"/>
    <w:rsid w:val="00BF6667"/>
    <w:rsid w:val="00BF6B28"/>
    <w:rsid w:val="00C00F52"/>
    <w:rsid w:val="00C01EBF"/>
    <w:rsid w:val="00C03929"/>
    <w:rsid w:val="00C10C26"/>
    <w:rsid w:val="00C12518"/>
    <w:rsid w:val="00C20E62"/>
    <w:rsid w:val="00C22557"/>
    <w:rsid w:val="00C2332E"/>
    <w:rsid w:val="00C25EE8"/>
    <w:rsid w:val="00C26F06"/>
    <w:rsid w:val="00C33C2A"/>
    <w:rsid w:val="00C35BEF"/>
    <w:rsid w:val="00C36DEB"/>
    <w:rsid w:val="00C37618"/>
    <w:rsid w:val="00C404A8"/>
    <w:rsid w:val="00C43FF8"/>
    <w:rsid w:val="00C44CBE"/>
    <w:rsid w:val="00C44CE3"/>
    <w:rsid w:val="00C44EE6"/>
    <w:rsid w:val="00C51983"/>
    <w:rsid w:val="00C52562"/>
    <w:rsid w:val="00C53AE8"/>
    <w:rsid w:val="00C54014"/>
    <w:rsid w:val="00C6010D"/>
    <w:rsid w:val="00C61115"/>
    <w:rsid w:val="00C70263"/>
    <w:rsid w:val="00C70E98"/>
    <w:rsid w:val="00C73AC3"/>
    <w:rsid w:val="00C73FB0"/>
    <w:rsid w:val="00C80558"/>
    <w:rsid w:val="00C80CA6"/>
    <w:rsid w:val="00CA025B"/>
    <w:rsid w:val="00CA0B7B"/>
    <w:rsid w:val="00CA6DE0"/>
    <w:rsid w:val="00CA7B2A"/>
    <w:rsid w:val="00CB0794"/>
    <w:rsid w:val="00CC0390"/>
    <w:rsid w:val="00CC32C1"/>
    <w:rsid w:val="00CC6356"/>
    <w:rsid w:val="00CD1248"/>
    <w:rsid w:val="00CD648A"/>
    <w:rsid w:val="00CE3BA6"/>
    <w:rsid w:val="00CF6625"/>
    <w:rsid w:val="00D04D50"/>
    <w:rsid w:val="00D06E39"/>
    <w:rsid w:val="00D13F96"/>
    <w:rsid w:val="00D1447A"/>
    <w:rsid w:val="00D144CB"/>
    <w:rsid w:val="00D15902"/>
    <w:rsid w:val="00D16E4E"/>
    <w:rsid w:val="00D20033"/>
    <w:rsid w:val="00D22B55"/>
    <w:rsid w:val="00D23F75"/>
    <w:rsid w:val="00D24A43"/>
    <w:rsid w:val="00D26C8B"/>
    <w:rsid w:val="00D310C1"/>
    <w:rsid w:val="00D3250E"/>
    <w:rsid w:val="00D3346E"/>
    <w:rsid w:val="00D334BF"/>
    <w:rsid w:val="00D3368A"/>
    <w:rsid w:val="00D33E2B"/>
    <w:rsid w:val="00D34877"/>
    <w:rsid w:val="00D34EE9"/>
    <w:rsid w:val="00D35A36"/>
    <w:rsid w:val="00D36511"/>
    <w:rsid w:val="00D379CA"/>
    <w:rsid w:val="00D37F4D"/>
    <w:rsid w:val="00D471E1"/>
    <w:rsid w:val="00D47FFB"/>
    <w:rsid w:val="00D50CC7"/>
    <w:rsid w:val="00D635D3"/>
    <w:rsid w:val="00D63D87"/>
    <w:rsid w:val="00D640A0"/>
    <w:rsid w:val="00D64816"/>
    <w:rsid w:val="00D664E4"/>
    <w:rsid w:val="00D6767B"/>
    <w:rsid w:val="00D67DC5"/>
    <w:rsid w:val="00D72B79"/>
    <w:rsid w:val="00D73772"/>
    <w:rsid w:val="00D73BF3"/>
    <w:rsid w:val="00D743FA"/>
    <w:rsid w:val="00D74870"/>
    <w:rsid w:val="00D84A88"/>
    <w:rsid w:val="00D84B99"/>
    <w:rsid w:val="00D900AE"/>
    <w:rsid w:val="00D90774"/>
    <w:rsid w:val="00D923F6"/>
    <w:rsid w:val="00D93E9A"/>
    <w:rsid w:val="00D94BEA"/>
    <w:rsid w:val="00DA16D4"/>
    <w:rsid w:val="00DA1FB0"/>
    <w:rsid w:val="00DA329B"/>
    <w:rsid w:val="00DB144B"/>
    <w:rsid w:val="00DC1FB5"/>
    <w:rsid w:val="00DD1891"/>
    <w:rsid w:val="00DD2B4B"/>
    <w:rsid w:val="00DD2E75"/>
    <w:rsid w:val="00DD383A"/>
    <w:rsid w:val="00DD5D4A"/>
    <w:rsid w:val="00DD69D6"/>
    <w:rsid w:val="00DD7444"/>
    <w:rsid w:val="00DE14D7"/>
    <w:rsid w:val="00DE3339"/>
    <w:rsid w:val="00DE3AA2"/>
    <w:rsid w:val="00DE65E8"/>
    <w:rsid w:val="00DF152C"/>
    <w:rsid w:val="00DF4464"/>
    <w:rsid w:val="00DF51EF"/>
    <w:rsid w:val="00DF5514"/>
    <w:rsid w:val="00DF5E8F"/>
    <w:rsid w:val="00DF6DF0"/>
    <w:rsid w:val="00DF7C4A"/>
    <w:rsid w:val="00E02D94"/>
    <w:rsid w:val="00E03898"/>
    <w:rsid w:val="00E043F0"/>
    <w:rsid w:val="00E066A7"/>
    <w:rsid w:val="00E107BD"/>
    <w:rsid w:val="00E126A0"/>
    <w:rsid w:val="00E12E3D"/>
    <w:rsid w:val="00E1346B"/>
    <w:rsid w:val="00E16B76"/>
    <w:rsid w:val="00E1724B"/>
    <w:rsid w:val="00E21C66"/>
    <w:rsid w:val="00E2764F"/>
    <w:rsid w:val="00E327BA"/>
    <w:rsid w:val="00E34FA9"/>
    <w:rsid w:val="00E403E8"/>
    <w:rsid w:val="00E452B2"/>
    <w:rsid w:val="00E4685C"/>
    <w:rsid w:val="00E5312C"/>
    <w:rsid w:val="00E53A96"/>
    <w:rsid w:val="00E54530"/>
    <w:rsid w:val="00E605D1"/>
    <w:rsid w:val="00E609BF"/>
    <w:rsid w:val="00E659F9"/>
    <w:rsid w:val="00E66102"/>
    <w:rsid w:val="00E713FD"/>
    <w:rsid w:val="00E723FF"/>
    <w:rsid w:val="00E73AA0"/>
    <w:rsid w:val="00E743CC"/>
    <w:rsid w:val="00E80BAA"/>
    <w:rsid w:val="00E81F20"/>
    <w:rsid w:val="00E82A2B"/>
    <w:rsid w:val="00E82CBE"/>
    <w:rsid w:val="00E835C3"/>
    <w:rsid w:val="00E86C51"/>
    <w:rsid w:val="00E86C6B"/>
    <w:rsid w:val="00E91209"/>
    <w:rsid w:val="00E96B90"/>
    <w:rsid w:val="00E96BE0"/>
    <w:rsid w:val="00EA0AF6"/>
    <w:rsid w:val="00EA118D"/>
    <w:rsid w:val="00EA412D"/>
    <w:rsid w:val="00EA64C9"/>
    <w:rsid w:val="00EB147E"/>
    <w:rsid w:val="00EB175D"/>
    <w:rsid w:val="00EB1F9F"/>
    <w:rsid w:val="00EB2301"/>
    <w:rsid w:val="00EC10F8"/>
    <w:rsid w:val="00EC3308"/>
    <w:rsid w:val="00EC4756"/>
    <w:rsid w:val="00ED2A7D"/>
    <w:rsid w:val="00ED71D7"/>
    <w:rsid w:val="00EE2820"/>
    <w:rsid w:val="00EE4516"/>
    <w:rsid w:val="00EF06E4"/>
    <w:rsid w:val="00EF3105"/>
    <w:rsid w:val="00EF39DA"/>
    <w:rsid w:val="00EF46C3"/>
    <w:rsid w:val="00EF723D"/>
    <w:rsid w:val="00F030C8"/>
    <w:rsid w:val="00F05EA1"/>
    <w:rsid w:val="00F07156"/>
    <w:rsid w:val="00F07275"/>
    <w:rsid w:val="00F11061"/>
    <w:rsid w:val="00F12446"/>
    <w:rsid w:val="00F12E46"/>
    <w:rsid w:val="00F15D51"/>
    <w:rsid w:val="00F1625B"/>
    <w:rsid w:val="00F23071"/>
    <w:rsid w:val="00F31912"/>
    <w:rsid w:val="00F32632"/>
    <w:rsid w:val="00F35BA9"/>
    <w:rsid w:val="00F50DE9"/>
    <w:rsid w:val="00F51A34"/>
    <w:rsid w:val="00F56BEE"/>
    <w:rsid w:val="00F62C58"/>
    <w:rsid w:val="00F64295"/>
    <w:rsid w:val="00F70916"/>
    <w:rsid w:val="00F7364C"/>
    <w:rsid w:val="00F7540D"/>
    <w:rsid w:val="00F75F09"/>
    <w:rsid w:val="00F76582"/>
    <w:rsid w:val="00F840FE"/>
    <w:rsid w:val="00F87C75"/>
    <w:rsid w:val="00F903CB"/>
    <w:rsid w:val="00F92559"/>
    <w:rsid w:val="00FA090F"/>
    <w:rsid w:val="00FA2974"/>
    <w:rsid w:val="00FB53BD"/>
    <w:rsid w:val="00FC0B67"/>
    <w:rsid w:val="00FC0BB1"/>
    <w:rsid w:val="00FC1752"/>
    <w:rsid w:val="00FC1A9C"/>
    <w:rsid w:val="00FC2267"/>
    <w:rsid w:val="00FC78CB"/>
    <w:rsid w:val="00FD2667"/>
    <w:rsid w:val="00FE0669"/>
    <w:rsid w:val="00FE5910"/>
    <w:rsid w:val="00FE66D7"/>
    <w:rsid w:val="00FE6FE4"/>
    <w:rsid w:val="00FE7C82"/>
    <w:rsid w:val="00FF61FE"/>
    <w:rsid w:val="02BEEF21"/>
    <w:rsid w:val="0C6168E9"/>
    <w:rsid w:val="0CFA6D2D"/>
    <w:rsid w:val="0E604463"/>
    <w:rsid w:val="0FD2A7FE"/>
    <w:rsid w:val="13901F49"/>
    <w:rsid w:val="19361B8D"/>
    <w:rsid w:val="1C784243"/>
    <w:rsid w:val="1F116D2C"/>
    <w:rsid w:val="214E1DA2"/>
    <w:rsid w:val="2EE403B2"/>
    <w:rsid w:val="31397E2F"/>
    <w:rsid w:val="3211F563"/>
    <w:rsid w:val="35B74758"/>
    <w:rsid w:val="37FBDCA9"/>
    <w:rsid w:val="38BD21B7"/>
    <w:rsid w:val="39F3239D"/>
    <w:rsid w:val="3B444BF3"/>
    <w:rsid w:val="3BE2FF81"/>
    <w:rsid w:val="3C716082"/>
    <w:rsid w:val="3D88AC55"/>
    <w:rsid w:val="3DC7A3D4"/>
    <w:rsid w:val="48AFF423"/>
    <w:rsid w:val="4A6D35BF"/>
    <w:rsid w:val="4CB947D8"/>
    <w:rsid w:val="51924118"/>
    <w:rsid w:val="5470A1C6"/>
    <w:rsid w:val="54E28CE8"/>
    <w:rsid w:val="55122EE6"/>
    <w:rsid w:val="5632AC66"/>
    <w:rsid w:val="5B8B2167"/>
    <w:rsid w:val="5BDDEF88"/>
    <w:rsid w:val="5C2BA792"/>
    <w:rsid w:val="5C77E446"/>
    <w:rsid w:val="6000BDCB"/>
    <w:rsid w:val="608666B3"/>
    <w:rsid w:val="686CBBDE"/>
    <w:rsid w:val="692E377B"/>
    <w:rsid w:val="6AA6D5DD"/>
    <w:rsid w:val="6C21855C"/>
    <w:rsid w:val="6DD8B561"/>
    <w:rsid w:val="6E005DD0"/>
    <w:rsid w:val="70C3EA23"/>
    <w:rsid w:val="76EE8C34"/>
    <w:rsid w:val="799F0571"/>
    <w:rsid w:val="7AD046D6"/>
    <w:rsid w:val="7C8A30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3635F9"/>
  <w15:docId w15:val="{1DFF24DE-72E7-4819-BDA4-D689D7E25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lang w:val="en-GB" w:eastAsia="en-US" w:bidi="ar-SA"/>
      </w:rPr>
    </w:rPrDefault>
    <w:pPrDefault>
      <w:pPr>
        <w:spacing w:before="60" w:after="60" w:line="280" w:lineRule="atLeas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lsdException w:name="heading 7" w:semiHidden="1" w:uiPriority="9"/>
    <w:lsdException w:name="heading 8" w:semiHidden="1" w:uiPriority="9" w:qFormat="1"/>
    <w:lsdException w:name="heading 9" w:semiHidden="1" w:uiPriority="9"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semiHidden="1"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semiHidden="1" w:uiPriority="22" w:qFormat="1"/>
    <w:lsdException w:name="Emphasis" w:locked="0" w:semiHidden="1" w:uiPriority="20" w:unhideWhenUsed="1"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locked="0" w:semiHidden="1" w:unhideWhenUsed="1"/>
    <w:lsdException w:name="Table Colorful 2" w:locked="0" w:semiHidden="1" w:unhideWhenUsed="1"/>
    <w:lsdException w:name="Table Colorful 3" w:locked="0"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locked="0" w:semiHidden="1" w:unhideWhenUsed="1"/>
    <w:lsdException w:name="Table Grid 2" w:locked="0" w:semiHidden="1" w:unhideWhenUsed="1"/>
    <w:lsdException w:name="Table Grid 3" w:locked="0" w:semiHidden="1" w:unhideWhenUsed="1"/>
    <w:lsdException w:name="Table Grid 4" w:locked="0" w:semiHidden="1" w:unhideWhenUsed="1"/>
    <w:lsdException w:name="Table Grid 5" w:locked="0" w:semiHidden="1" w:unhideWhenUsed="1"/>
    <w:lsdException w:name="Table Grid 6" w:locked="0" w:semiHidden="1" w:unhideWhenUsed="1"/>
    <w:lsdException w:name="Table Grid 7" w:locked="0" w:semiHidden="1" w:unhideWhenUsed="1"/>
    <w:lsdException w:name="Table Grid 8" w:locked="0" w:semiHidden="1" w:unhideWhenUsed="1"/>
    <w:lsdException w:name="Table List 1" w:locked="0" w:semiHidden="1" w:unhideWhenUsed="1"/>
    <w:lsdException w:name="Table List 2" w:locked="0" w:semiHidden="1" w:unhideWhenUsed="1"/>
    <w:lsdException w:name="Table List 3" w:locked="0" w:semiHidden="1" w:unhideWhenUsed="1"/>
    <w:lsdException w:name="Table List 4" w:locked="0" w:semiHidden="1" w:unhideWhenUsed="1"/>
    <w:lsdException w:name="Table List 5" w:locked="0" w:semiHidden="1" w:unhideWhenUsed="1"/>
    <w:lsdException w:name="Table List 6" w:locked="0" w:semiHidden="1" w:unhideWhenUsed="1"/>
    <w:lsdException w:name="Table List 7" w:locked="0" w:semiHidden="1" w:unhideWhenUsed="1"/>
    <w:lsdException w:name="Table List 8" w:locked="0" w:semiHidden="1" w:unhideWhenUsed="1"/>
    <w:lsdException w:name="Table 3D effects 1" w:locked="0" w:semiHidden="1" w:unhideWhenUsed="1"/>
    <w:lsdException w:name="Table 3D effects 2" w:locked="0" w:semiHidden="1" w:unhideWhenUsed="1"/>
    <w:lsdException w:name="Table 3D effects 3" w:locked="0" w:semiHidden="1" w:unhideWhenUsed="1"/>
    <w:lsdException w:name="Table Contemporary" w:locked="0" w:semiHidden="1" w:unhideWhenUsed="1"/>
    <w:lsdException w:name="Table Elegant" w:locked="0" w:semiHidden="1" w:unhideWhenUsed="1"/>
    <w:lsdException w:name="Table Professional" w:locked="0" w:semiHidden="1" w:unhideWhenUsed="1"/>
    <w:lsdException w:name="Table Subtle 1" w:locked="0" w:semiHidden="1" w:unhideWhenUsed="1"/>
    <w:lsdException w:name="Table Subtle 2" w:locked="0" w:semiHidden="1" w:unhideWhenUsed="1"/>
    <w:lsdException w:name="Table Web 1" w:locked="0" w:semiHidden="1" w:unhideWhenUsed="1"/>
    <w:lsdException w:name="Table Web 2" w:locked="0" w:semiHidden="1" w:unhideWhenUsed="1"/>
    <w:lsdException w:name="Table Web 3" w:locked="0" w:semiHidden="1" w:unhideWhenUsed="1"/>
    <w:lsdException w:name="Balloon Text" w:locked="0" w:semiHidden="1" w:unhideWhenUsed="1"/>
    <w:lsdException w:name="Table Grid" w:locked="0" w:uiPriority="59"/>
    <w:lsdException w:name="Table Theme" w:locked="0" w:semiHidden="1" w:unhideWhenUsed="1"/>
    <w:lsdException w:name="Placeholder Text" w:locked="0" w:semiHidden="1"/>
    <w:lsdException w:name="No Spacing" w:locked="0" w:uiPriority="1" w:qFormat="1"/>
    <w:lsdException w:name="Light Shading" w:locked="0" w:uiPriority="60"/>
    <w:lsdException w:name="Light List" w:locked="0"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ocked="0" w:uiPriority="60"/>
    <w:lsdException w:name="Light List Accent 1" w:locked="0"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semiHidden="1"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ocked="0" w:uiPriority="60"/>
    <w:lsdException w:name="Light List Accent 2" w:locked="0"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ocked="0" w:uiPriority="60"/>
    <w:lsdException w:name="Light List Accent 3" w:locked="0"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ocked="0" w:uiPriority="60"/>
    <w:lsdException w:name="Light List Accent 4" w:locked="0"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ocked="0" w:uiPriority="60"/>
    <w:lsdException w:name="Light List Accent 5" w:locked="0"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locked="0" w:uiPriority="60"/>
    <w:lsdException w:name="Light List Accent 6" w:locked="0"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qFormat="1"/>
    <w:lsdException w:name="Intense Emphasis" w:locked="0" w:uiPriority="21" w:qFormat="1"/>
    <w:lsdException w:name="Subtle Reference" w:locked="0" w:semiHidden="1" w:uiPriority="31" w:qFormat="1"/>
    <w:lsdException w:name="Intense Reference" w:locked="0" w:uiPriority="32" w:qFormat="1"/>
    <w:lsdException w:name="Book Title" w:locked="0" w:semiHidden="1"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3D5CB5"/>
    <w:rPr>
      <w:color w:val="515254"/>
    </w:rPr>
  </w:style>
  <w:style w:type="paragraph" w:styleId="Heading1">
    <w:name w:val="heading 1"/>
    <w:basedOn w:val="Normal"/>
    <w:next w:val="Normal"/>
    <w:link w:val="Heading1Char"/>
    <w:qFormat/>
    <w:rsid w:val="00715976"/>
    <w:pPr>
      <w:numPr>
        <w:numId w:val="22"/>
      </w:numPr>
      <w:tabs>
        <w:tab w:val="clear" w:pos="360"/>
        <w:tab w:val="left" w:pos="567"/>
      </w:tabs>
      <w:spacing w:before="360" w:after="120" w:line="360" w:lineRule="atLeast"/>
      <w:outlineLvl w:val="0"/>
    </w:pPr>
    <w:rPr>
      <w:rFonts w:eastAsia="Times New Roman" w:cs="Times New Roman"/>
      <w:color w:val="F4633A"/>
      <w:sz w:val="36"/>
      <w:szCs w:val="36"/>
      <w:lang w:eastAsia="en-GB"/>
    </w:rPr>
  </w:style>
  <w:style w:type="paragraph" w:styleId="Heading2">
    <w:name w:val="heading 2"/>
    <w:basedOn w:val="Normal"/>
    <w:next w:val="Heading3"/>
    <w:link w:val="Heading2Char"/>
    <w:uiPriority w:val="9"/>
    <w:qFormat/>
    <w:rsid w:val="00BA5C36"/>
    <w:pPr>
      <w:spacing w:before="480" w:after="840" w:line="240" w:lineRule="auto"/>
      <w:outlineLvl w:val="1"/>
    </w:pPr>
    <w:rPr>
      <w:rFonts w:eastAsia="Calibri" w:cs="Times New Roman"/>
      <w:color w:val="7F7F7F" w:themeColor="text1" w:themeTint="80"/>
      <w:sz w:val="48"/>
    </w:rPr>
  </w:style>
  <w:style w:type="paragraph" w:styleId="Heading3">
    <w:name w:val="heading 3"/>
    <w:basedOn w:val="Heading1"/>
    <w:next w:val="Heading4"/>
    <w:link w:val="Heading3Char"/>
    <w:uiPriority w:val="9"/>
    <w:qFormat/>
    <w:rsid w:val="00715976"/>
    <w:pPr>
      <w:ind w:left="567" w:hanging="567"/>
      <w:outlineLvl w:val="2"/>
    </w:pPr>
  </w:style>
  <w:style w:type="paragraph" w:styleId="Heading4">
    <w:name w:val="heading 4"/>
    <w:next w:val="Normal"/>
    <w:link w:val="Heading4Char"/>
    <w:uiPriority w:val="9"/>
    <w:rsid w:val="00715976"/>
    <w:pPr>
      <w:spacing w:before="360" w:after="120" w:line="360" w:lineRule="atLeast"/>
      <w:outlineLvl w:val="3"/>
    </w:pPr>
    <w:rPr>
      <w:rFonts w:eastAsia="Calibri" w:cs="Times New Roman"/>
      <w:b/>
      <w:color w:val="F4633A"/>
      <w:sz w:val="28"/>
      <w:szCs w:val="28"/>
    </w:rPr>
  </w:style>
  <w:style w:type="paragraph" w:styleId="Heading5">
    <w:name w:val="heading 5"/>
    <w:next w:val="Normal"/>
    <w:link w:val="Heading5Char"/>
    <w:uiPriority w:val="9"/>
    <w:qFormat/>
    <w:rsid w:val="00715976"/>
    <w:pPr>
      <w:spacing w:before="360" w:after="120" w:line="300" w:lineRule="atLeast"/>
      <w:outlineLvl w:val="4"/>
    </w:pPr>
    <w:rPr>
      <w:rFonts w:eastAsia="Calibri" w:cs="Times New Roman"/>
      <w:b/>
      <w:color w:val="515254"/>
    </w:rPr>
  </w:style>
  <w:style w:type="paragraph" w:styleId="Heading6">
    <w:name w:val="heading 6"/>
    <w:basedOn w:val="Heading5"/>
    <w:next w:val="Normal"/>
    <w:link w:val="Heading6Char"/>
    <w:uiPriority w:val="9"/>
    <w:unhideWhenUsed/>
    <w:rsid w:val="00BA5C36"/>
    <w:pPr>
      <w:ind w:left="567"/>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C20B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D6EA9"/>
  </w:style>
  <w:style w:type="paragraph" w:styleId="Footer">
    <w:name w:val="footer"/>
    <w:basedOn w:val="Normal"/>
    <w:link w:val="FooterChar"/>
    <w:uiPriority w:val="99"/>
    <w:rsid w:val="00A02DCF"/>
    <w:rPr>
      <w:rFonts w:eastAsia="Calibri" w:cs="Times New Roman"/>
      <w:color w:val="262626"/>
      <w:sz w:val="18"/>
      <w:szCs w:val="18"/>
      <w14:textFill>
        <w14:solidFill>
          <w14:srgbClr w14:val="262626">
            <w14:lumMod w14:val="85000"/>
            <w14:lumOff w14:val="15000"/>
            <w14:lumMod w14:val="75000"/>
            <w14:lumOff w14:val="25000"/>
          </w14:srgbClr>
        </w14:solidFill>
      </w14:textFill>
    </w:rPr>
  </w:style>
  <w:style w:type="character" w:customStyle="1" w:styleId="FooterChar">
    <w:name w:val="Footer Char"/>
    <w:basedOn w:val="DefaultParagraphFont"/>
    <w:link w:val="Footer"/>
    <w:uiPriority w:val="99"/>
    <w:rsid w:val="00A02DCF"/>
    <w:rPr>
      <w:rFonts w:eastAsia="Calibri" w:cs="Times New Roman"/>
      <w:color w:val="262626"/>
      <w:sz w:val="18"/>
      <w:szCs w:val="18"/>
      <w14:textFill>
        <w14:solidFill>
          <w14:srgbClr w14:val="262626">
            <w14:lumMod w14:val="85000"/>
            <w14:lumOff w14:val="15000"/>
            <w14:lumMod w14:val="75000"/>
            <w14:lumOff w14:val="25000"/>
          </w14:srgbClr>
        </w14:solidFill>
      </w14:textFill>
    </w:rPr>
  </w:style>
  <w:style w:type="paragraph" w:styleId="BalloonText">
    <w:name w:val="Balloon Text"/>
    <w:basedOn w:val="Normal"/>
    <w:link w:val="BalloonTextChar"/>
    <w:uiPriority w:val="99"/>
    <w:semiHidden/>
    <w:unhideWhenUsed/>
    <w:rsid w:val="005C20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0B0"/>
    <w:rPr>
      <w:rFonts w:ascii="Tahoma" w:hAnsi="Tahoma" w:cs="Tahoma"/>
      <w:color w:val="262626" w:themeColor="text1" w:themeTint="D9"/>
      <w:sz w:val="16"/>
      <w:szCs w:val="16"/>
    </w:rPr>
  </w:style>
  <w:style w:type="character" w:styleId="Hyperlink">
    <w:name w:val="Hyperlink"/>
    <w:basedOn w:val="DefaultParagraphFont"/>
    <w:uiPriority w:val="99"/>
    <w:unhideWhenUsed/>
    <w:rsid w:val="003B3FFF"/>
    <w:rPr>
      <w:color w:val="515254"/>
      <w:u w:val="single" w:color="F4633A"/>
    </w:rPr>
  </w:style>
  <w:style w:type="paragraph" w:customStyle="1" w:styleId="Audityear">
    <w:name w:val="Audit year"/>
    <w:aliases w:val="issued,ref"/>
    <w:basedOn w:val="Normal"/>
    <w:qFormat/>
    <w:rsid w:val="003D5CB5"/>
    <w:pPr>
      <w:spacing w:before="120" w:after="120"/>
      <w:ind w:left="-284" w:right="1655"/>
    </w:pPr>
    <w:rPr>
      <w:rFonts w:eastAsia="Calibri" w:cs="Times New Roman"/>
    </w:rPr>
  </w:style>
  <w:style w:type="paragraph" w:customStyle="1" w:styleId="Appendixtext">
    <w:name w:val="Appendix text"/>
    <w:basedOn w:val="Normal"/>
    <w:qFormat/>
    <w:rsid w:val="00A02DCF"/>
  </w:style>
  <w:style w:type="paragraph" w:customStyle="1" w:styleId="Statusofdocument">
    <w:name w:val="Status of document"/>
    <w:basedOn w:val="Normal"/>
    <w:qFormat/>
    <w:rsid w:val="00A02DCF"/>
    <w:pPr>
      <w:autoSpaceDE w:val="0"/>
      <w:autoSpaceDN w:val="0"/>
      <w:adjustRightInd w:val="0"/>
      <w:spacing w:before="240" w:after="240"/>
      <w:jc w:val="center"/>
    </w:pPr>
    <w:rPr>
      <w:rFonts w:eastAsia="Calibri" w:cs="Arial"/>
      <w:szCs w:val="18"/>
    </w:rPr>
  </w:style>
  <w:style w:type="paragraph" w:customStyle="1" w:styleId="APrecommendationbullet">
    <w:name w:val="AP recommendation bullet"/>
    <w:basedOn w:val="Normal"/>
    <w:qFormat/>
    <w:rsid w:val="003D5CB5"/>
    <w:pPr>
      <w:numPr>
        <w:numId w:val="1"/>
      </w:numPr>
      <w:tabs>
        <w:tab w:val="left" w:pos="737"/>
      </w:tabs>
      <w:spacing w:before="40" w:after="40" w:line="240" w:lineRule="atLeast"/>
    </w:pPr>
    <w:rPr>
      <w:rFonts w:cs="Arial"/>
    </w:rPr>
  </w:style>
  <w:style w:type="paragraph" w:customStyle="1" w:styleId="APrecommendationsub-bullet">
    <w:name w:val="AP recommendation sub-bullet"/>
    <w:basedOn w:val="Normal"/>
    <w:qFormat/>
    <w:rsid w:val="00A02DCF"/>
    <w:pPr>
      <w:numPr>
        <w:numId w:val="2"/>
      </w:numPr>
      <w:tabs>
        <w:tab w:val="left" w:pos="1021"/>
      </w:tabs>
      <w:spacing w:before="40" w:after="40" w:line="240" w:lineRule="atLeast"/>
    </w:pPr>
  </w:style>
  <w:style w:type="paragraph" w:customStyle="1" w:styleId="Tabletext">
    <w:name w:val="Table text"/>
    <w:basedOn w:val="Normal"/>
    <w:link w:val="TabletextChar"/>
    <w:qFormat/>
    <w:rsid w:val="00A02DCF"/>
    <w:pPr>
      <w:spacing w:before="40" w:after="40" w:line="240" w:lineRule="atLeast"/>
    </w:pPr>
    <w:rPr>
      <w:rFonts w:eastAsia="Calibri" w:cs="Times New Roman"/>
      <w:lang w:eastAsia="en-GB"/>
    </w:rPr>
  </w:style>
  <w:style w:type="character" w:customStyle="1" w:styleId="TabletextChar">
    <w:name w:val="Table text Char"/>
    <w:basedOn w:val="DefaultParagraphFont"/>
    <w:link w:val="Tabletext"/>
    <w:rsid w:val="00A02DCF"/>
    <w:rPr>
      <w:rFonts w:eastAsia="Calibri" w:cs="Times New Roman"/>
      <w:color w:val="262626"/>
      <w:lang w:eastAsia="en-GB"/>
    </w:rPr>
  </w:style>
  <w:style w:type="paragraph" w:customStyle="1" w:styleId="APrecommendationtext">
    <w:name w:val="AP recommendation text"/>
    <w:basedOn w:val="Tabletext"/>
    <w:qFormat/>
    <w:rsid w:val="00A02DCF"/>
    <w:pPr>
      <w:tabs>
        <w:tab w:val="left" w:pos="454"/>
      </w:tabs>
      <w:ind w:left="454" w:hanging="454"/>
    </w:pPr>
  </w:style>
  <w:style w:type="paragraph" w:customStyle="1" w:styleId="Appendixbullet">
    <w:name w:val="Appendix bullet"/>
    <w:basedOn w:val="Normal"/>
    <w:qFormat/>
    <w:rsid w:val="00E81F20"/>
    <w:pPr>
      <w:numPr>
        <w:numId w:val="3"/>
      </w:numPr>
      <w:tabs>
        <w:tab w:val="left" w:pos="567"/>
      </w:tabs>
      <w:ind w:left="567" w:hanging="567"/>
    </w:pPr>
  </w:style>
  <w:style w:type="paragraph" w:customStyle="1" w:styleId="Appendixsub-bullet">
    <w:name w:val="Appendix sub-bullet"/>
    <w:basedOn w:val="Normal"/>
    <w:qFormat/>
    <w:rsid w:val="003D5CB5"/>
    <w:pPr>
      <w:numPr>
        <w:numId w:val="4"/>
      </w:numPr>
      <w:tabs>
        <w:tab w:val="left" w:pos="1134"/>
      </w:tabs>
    </w:pPr>
  </w:style>
  <w:style w:type="paragraph" w:customStyle="1" w:styleId="Auditteam">
    <w:name w:val="Audit team"/>
    <w:basedOn w:val="Normal"/>
    <w:qFormat/>
    <w:rsid w:val="00A02DCF"/>
    <w:pPr>
      <w:spacing w:before="1080"/>
      <w:jc w:val="center"/>
    </w:pPr>
    <w:rPr>
      <w:rFonts w:eastAsia="Calibri" w:cs="Arial"/>
    </w:rPr>
  </w:style>
  <w:style w:type="paragraph" w:customStyle="1" w:styleId="Bulleta">
    <w:name w:val="Bullet (a"/>
    <w:aliases w:val="b,c)"/>
    <w:basedOn w:val="Normal"/>
    <w:link w:val="BulletaChar"/>
    <w:qFormat/>
    <w:rsid w:val="003B3FFF"/>
    <w:pPr>
      <w:numPr>
        <w:numId w:val="5"/>
      </w:numPr>
      <w:tabs>
        <w:tab w:val="left" w:pos="1134"/>
      </w:tabs>
      <w:ind w:left="1134" w:hanging="567"/>
    </w:pPr>
    <w:rPr>
      <w:rFonts w:eastAsia="Calibri" w:cs="Times New Roman"/>
    </w:rPr>
  </w:style>
  <w:style w:type="character" w:customStyle="1" w:styleId="BulletaChar">
    <w:name w:val="Bullet (a Char"/>
    <w:aliases w:val="b Char,c) Char"/>
    <w:basedOn w:val="DefaultParagraphFont"/>
    <w:link w:val="Bulleta"/>
    <w:rsid w:val="003B3FFF"/>
    <w:rPr>
      <w:rFonts w:eastAsia="Calibri" w:cs="Times New Roman"/>
      <w:color w:val="515254"/>
    </w:rPr>
  </w:style>
  <w:style w:type="paragraph" w:customStyle="1" w:styleId="Contentssectionheading">
    <w:name w:val="Contents: section heading"/>
    <w:basedOn w:val="Normal"/>
    <w:link w:val="ContentssectionheadingChar"/>
    <w:qFormat/>
    <w:rsid w:val="003B3FFF"/>
    <w:pPr>
      <w:spacing w:before="240" w:after="240"/>
    </w:pPr>
    <w:rPr>
      <w:rFonts w:eastAsia="Calibri" w:cs="Times New Roman"/>
    </w:rPr>
  </w:style>
  <w:style w:type="character" w:customStyle="1" w:styleId="ContentssectionheadingChar">
    <w:name w:val="Contents: section heading Char"/>
    <w:basedOn w:val="DefaultParagraphFont"/>
    <w:link w:val="Contentssectionheading"/>
    <w:rsid w:val="003B3FFF"/>
    <w:rPr>
      <w:rFonts w:eastAsia="Calibri" w:cs="Times New Roman"/>
      <w:color w:val="515254"/>
    </w:rPr>
  </w:style>
  <w:style w:type="paragraph" w:customStyle="1" w:styleId="Exhibitheading">
    <w:name w:val="Exhibit heading"/>
    <w:basedOn w:val="Normal"/>
    <w:next w:val="Exhibitsummary"/>
    <w:link w:val="ExhibitheadingChar"/>
    <w:qFormat/>
    <w:rsid w:val="00BB3A7B"/>
    <w:pPr>
      <w:spacing w:before="360" w:after="240" w:line="300" w:lineRule="atLeast"/>
    </w:pPr>
    <w:rPr>
      <w:rFonts w:eastAsia="Calibri" w:cs="Times New Roman"/>
      <w:b/>
    </w:rPr>
  </w:style>
  <w:style w:type="character" w:customStyle="1" w:styleId="ExhibitheadingChar">
    <w:name w:val="Exhibit heading Char"/>
    <w:basedOn w:val="DefaultParagraphFont"/>
    <w:link w:val="Exhibitheading"/>
    <w:rsid w:val="00BB3A7B"/>
    <w:rPr>
      <w:rFonts w:eastAsia="Calibri" w:cs="Times New Roman"/>
      <w:b/>
      <w:color w:val="515254"/>
    </w:rPr>
  </w:style>
  <w:style w:type="paragraph" w:customStyle="1" w:styleId="Exhibitsource">
    <w:name w:val="Exhibit source"/>
    <w:basedOn w:val="Normal"/>
    <w:link w:val="ExhibitsourceChar"/>
    <w:qFormat/>
    <w:rsid w:val="003B3FFF"/>
    <w:pPr>
      <w:spacing w:before="240" w:after="360"/>
    </w:pPr>
    <w:rPr>
      <w:rFonts w:eastAsia="Calibri" w:cs="Times New Roman"/>
    </w:rPr>
  </w:style>
  <w:style w:type="character" w:customStyle="1" w:styleId="ExhibitsourceChar">
    <w:name w:val="Exhibit source Char"/>
    <w:basedOn w:val="DefaultParagraphFont"/>
    <w:link w:val="Exhibitsource"/>
    <w:rsid w:val="003B3FFF"/>
    <w:rPr>
      <w:rFonts w:eastAsia="Calibri" w:cs="Times New Roman"/>
      <w:color w:val="515254"/>
    </w:rPr>
  </w:style>
  <w:style w:type="paragraph" w:customStyle="1" w:styleId="Exhibitsummary">
    <w:name w:val="Exhibit summary"/>
    <w:basedOn w:val="Normal"/>
    <w:qFormat/>
    <w:rsid w:val="00A02DCF"/>
    <w:pPr>
      <w:spacing w:after="240"/>
    </w:pPr>
  </w:style>
  <w:style w:type="table" w:customStyle="1" w:styleId="Texttable">
    <w:name w:val="Text table"/>
    <w:basedOn w:val="TableNormal"/>
    <w:uiPriority w:val="99"/>
    <w:qFormat/>
    <w:rsid w:val="00BD2725"/>
    <w:pPr>
      <w:spacing w:after="0" w:line="240" w:lineRule="auto"/>
    </w:pPr>
    <w:rPr>
      <w:rFonts w:eastAsia="Calibri" w:cs="Times New Roman"/>
      <w:color w:val="262626" w:themeColor="text1" w:themeTint="D9"/>
      <w:lang w:eastAsia="en-GB"/>
    </w:rPr>
    <w:tblPr>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Pr>
    <w:tcPr>
      <w:shd w:val="clear" w:color="auto" w:fill="auto"/>
    </w:tcPr>
    <w:tblStylePr w:type="firstRow">
      <w:rPr>
        <w:rFonts w:ascii="Arial" w:hAnsi="Arial"/>
        <w:b w:val="0"/>
        <w:color w:val="FFFFFF" w:themeColor="background1"/>
        <w:sz w:val="20"/>
      </w:rPr>
      <w:tblPr/>
      <w:tcPr>
        <w:shd w:val="clear" w:color="auto" w:fill="434343"/>
      </w:tcPr>
    </w:tblStylePr>
  </w:style>
  <w:style w:type="table" w:customStyle="1" w:styleId="Figuretable">
    <w:name w:val="Figure table"/>
    <w:basedOn w:val="Texttable"/>
    <w:uiPriority w:val="99"/>
    <w:rsid w:val="004B3254"/>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auto"/>
    </w:tcPr>
    <w:tblStylePr w:type="firstRow">
      <w:pPr>
        <w:jc w:val="left"/>
      </w:pPr>
      <w:rPr>
        <w:rFonts w:ascii="Arial" w:hAnsi="Arial"/>
        <w:b w:val="0"/>
        <w:color w:val="FFFFFF" w:themeColor="background1"/>
        <w:sz w:val="20"/>
      </w:rPr>
      <w:tblPr/>
      <w:tcPr>
        <w:tcBorders>
          <w:bottom w:val="single" w:sz="4" w:space="0" w:color="808080" w:themeColor="background1" w:themeShade="80"/>
        </w:tcBorders>
        <w:shd w:val="clear" w:color="auto" w:fill="auto"/>
      </w:tcPr>
    </w:tblStylePr>
  </w:style>
  <w:style w:type="character" w:styleId="FootnoteReference">
    <w:name w:val="footnote reference"/>
    <w:basedOn w:val="DefaultParagraphFont"/>
    <w:uiPriority w:val="99"/>
    <w:rsid w:val="003B3FFF"/>
    <w:rPr>
      <w:color w:val="515254"/>
      <w:vertAlign w:val="superscript"/>
    </w:rPr>
  </w:style>
  <w:style w:type="paragraph" w:styleId="FootnoteText">
    <w:name w:val="footnote text"/>
    <w:basedOn w:val="Normal"/>
    <w:link w:val="FootnoteTextChar"/>
    <w:uiPriority w:val="99"/>
    <w:semiHidden/>
    <w:unhideWhenUsed/>
    <w:rsid w:val="005C20B0"/>
    <w:pPr>
      <w:spacing w:line="240" w:lineRule="atLeast"/>
    </w:pPr>
    <w:rPr>
      <w:color w:val="B01717"/>
    </w:rPr>
  </w:style>
  <w:style w:type="character" w:customStyle="1" w:styleId="FootnoteTextChar">
    <w:name w:val="Footnote Text Char"/>
    <w:basedOn w:val="DefaultParagraphFont"/>
    <w:link w:val="FootnoteText"/>
    <w:uiPriority w:val="99"/>
    <w:semiHidden/>
    <w:rsid w:val="005C20B0"/>
    <w:rPr>
      <w:rFonts w:ascii="Arial" w:hAnsi="Arial"/>
      <w:color w:val="B01717"/>
      <w:sz w:val="20"/>
      <w:szCs w:val="20"/>
    </w:rPr>
  </w:style>
  <w:style w:type="character" w:customStyle="1" w:styleId="Heading1Char">
    <w:name w:val="Heading 1 Char"/>
    <w:basedOn w:val="DefaultParagraphFont"/>
    <w:link w:val="Heading1"/>
    <w:rsid w:val="00715976"/>
    <w:rPr>
      <w:rFonts w:eastAsia="Times New Roman" w:cs="Times New Roman"/>
      <w:color w:val="F4633A"/>
      <w:sz w:val="36"/>
      <w:szCs w:val="36"/>
      <w:lang w:eastAsia="en-GB"/>
    </w:rPr>
  </w:style>
  <w:style w:type="character" w:customStyle="1" w:styleId="Heading2Char">
    <w:name w:val="Heading 2 Char"/>
    <w:basedOn w:val="DefaultParagraphFont"/>
    <w:link w:val="Heading2"/>
    <w:uiPriority w:val="9"/>
    <w:rsid w:val="00BA5C36"/>
    <w:rPr>
      <w:rFonts w:eastAsia="Calibri" w:cs="Times New Roman"/>
      <w:color w:val="7F7F7F" w:themeColor="text1" w:themeTint="80"/>
      <w:sz w:val="48"/>
    </w:rPr>
  </w:style>
  <w:style w:type="character" w:customStyle="1" w:styleId="Heading3Char">
    <w:name w:val="Heading 3 Char"/>
    <w:basedOn w:val="DefaultParagraphFont"/>
    <w:link w:val="Heading3"/>
    <w:uiPriority w:val="9"/>
    <w:rsid w:val="00715976"/>
    <w:rPr>
      <w:rFonts w:eastAsia="Times New Roman" w:cs="Times New Roman"/>
      <w:color w:val="F4633A"/>
      <w:sz w:val="36"/>
      <w:szCs w:val="36"/>
      <w:lang w:eastAsia="en-GB"/>
    </w:rPr>
  </w:style>
  <w:style w:type="character" w:customStyle="1" w:styleId="Heading4Char">
    <w:name w:val="Heading 4 Char"/>
    <w:basedOn w:val="DefaultParagraphFont"/>
    <w:link w:val="Heading4"/>
    <w:uiPriority w:val="9"/>
    <w:rsid w:val="00715976"/>
    <w:rPr>
      <w:rFonts w:eastAsia="Calibri" w:cs="Times New Roman"/>
      <w:b/>
      <w:color w:val="F4633A"/>
      <w:sz w:val="28"/>
      <w:szCs w:val="28"/>
    </w:rPr>
  </w:style>
  <w:style w:type="table" w:styleId="GridTable5Dark-Accent2">
    <w:name w:val="Grid Table 5 Dark Accent 2"/>
    <w:basedOn w:val="TableNormal"/>
    <w:uiPriority w:val="50"/>
    <w:locked/>
    <w:rsid w:val="00F071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styleId="PlaceholderText">
    <w:name w:val="Placeholder Text"/>
    <w:basedOn w:val="DefaultParagraphFont"/>
    <w:uiPriority w:val="99"/>
    <w:semiHidden/>
    <w:rsid w:val="005C20B0"/>
    <w:rPr>
      <w:color w:val="808080"/>
    </w:rPr>
  </w:style>
  <w:style w:type="paragraph" w:customStyle="1" w:styleId="Recommendationbullet">
    <w:name w:val="Recommendation bullet"/>
    <w:basedOn w:val="Normal"/>
    <w:qFormat/>
    <w:rsid w:val="009D7F4D"/>
    <w:pPr>
      <w:numPr>
        <w:numId w:val="7"/>
      </w:numPr>
      <w:tabs>
        <w:tab w:val="left" w:pos="1134"/>
      </w:tabs>
      <w:spacing w:before="40" w:after="40" w:line="260" w:lineRule="atLeast"/>
      <w:ind w:left="1134" w:hanging="567"/>
    </w:pPr>
  </w:style>
  <w:style w:type="paragraph" w:customStyle="1" w:styleId="Tabletextbold">
    <w:name w:val="Table text bold"/>
    <w:basedOn w:val="Tabletext"/>
    <w:qFormat/>
    <w:rsid w:val="00A02DCF"/>
    <w:rPr>
      <w:b/>
    </w:rPr>
  </w:style>
  <w:style w:type="paragraph" w:customStyle="1" w:styleId="Recommendationheading">
    <w:name w:val="Recommendation heading"/>
    <w:basedOn w:val="Tabletextbold"/>
    <w:qFormat/>
    <w:rsid w:val="00A02DCF"/>
    <w:pPr>
      <w:spacing w:before="60" w:after="60" w:line="260" w:lineRule="atLeast"/>
    </w:pPr>
  </w:style>
  <w:style w:type="paragraph" w:customStyle="1" w:styleId="Recommendationsub-bullet">
    <w:name w:val="Recommendation sub-bullet"/>
    <w:basedOn w:val="Normal"/>
    <w:qFormat/>
    <w:rsid w:val="00BE0149"/>
    <w:pPr>
      <w:numPr>
        <w:numId w:val="8"/>
      </w:numPr>
      <w:tabs>
        <w:tab w:val="left" w:pos="1701"/>
      </w:tabs>
      <w:spacing w:before="40" w:after="40" w:line="260" w:lineRule="atLeast"/>
      <w:ind w:left="1701" w:hanging="567"/>
    </w:pPr>
    <w:rPr>
      <w:rFonts w:eastAsia="Calibri" w:cs="Times New Roman"/>
      <w:lang w:eastAsia="en-GB"/>
    </w:rPr>
  </w:style>
  <w:style w:type="paragraph" w:customStyle="1" w:styleId="Recommendationtext">
    <w:name w:val="Recommendation text"/>
    <w:basedOn w:val="Tabletext"/>
    <w:qFormat/>
    <w:rsid w:val="00A02DCF"/>
    <w:pPr>
      <w:tabs>
        <w:tab w:val="left" w:pos="567"/>
      </w:tabs>
      <w:spacing w:before="60" w:after="60" w:line="260" w:lineRule="atLeast"/>
      <w:ind w:left="567" w:hanging="567"/>
    </w:pPr>
  </w:style>
  <w:style w:type="paragraph" w:customStyle="1" w:styleId="Sub-bullet">
    <w:name w:val="Sub-bullet"/>
    <w:basedOn w:val="Normal"/>
    <w:link w:val="Sub-bulletChar"/>
    <w:qFormat/>
    <w:rsid w:val="003D5CB5"/>
    <w:pPr>
      <w:numPr>
        <w:numId w:val="9"/>
      </w:numPr>
      <w:tabs>
        <w:tab w:val="left" w:pos="1701"/>
      </w:tabs>
    </w:pPr>
    <w:rPr>
      <w:rFonts w:eastAsia="Calibri" w:cs="Times New Roman"/>
    </w:rPr>
  </w:style>
  <w:style w:type="character" w:customStyle="1" w:styleId="Sub-bulletChar">
    <w:name w:val="Sub-bullet Char"/>
    <w:basedOn w:val="DefaultParagraphFont"/>
    <w:link w:val="Sub-bullet"/>
    <w:rsid w:val="00A02DCF"/>
    <w:rPr>
      <w:rFonts w:eastAsia="Calibri" w:cs="Times New Roman"/>
      <w:color w:val="262626"/>
    </w:rPr>
  </w:style>
  <w:style w:type="paragraph" w:customStyle="1" w:styleId="Tablebullet">
    <w:name w:val="Table bullet"/>
    <w:basedOn w:val="Normal"/>
    <w:link w:val="TablebulletChar"/>
    <w:qFormat/>
    <w:rsid w:val="003D5CB5"/>
    <w:pPr>
      <w:numPr>
        <w:numId w:val="10"/>
      </w:numPr>
      <w:tabs>
        <w:tab w:val="left" w:pos="284"/>
      </w:tabs>
      <w:spacing w:before="40" w:after="40" w:line="240" w:lineRule="atLeast"/>
    </w:pPr>
    <w:rPr>
      <w:rFonts w:eastAsia="Calibri" w:cs="Times New Roman"/>
      <w:lang w:eastAsia="en-GB"/>
    </w:rPr>
  </w:style>
  <w:style w:type="character" w:customStyle="1" w:styleId="TablebulletChar">
    <w:name w:val="Table bullet Char"/>
    <w:basedOn w:val="DefaultParagraphFont"/>
    <w:link w:val="Tablebullet"/>
    <w:rsid w:val="00A02DCF"/>
    <w:rPr>
      <w:rFonts w:eastAsia="Calibri" w:cs="Times New Roman"/>
      <w:color w:val="262626"/>
      <w:lang w:eastAsia="en-GB"/>
    </w:rPr>
  </w:style>
  <w:style w:type="table" w:styleId="TableGrid">
    <w:name w:val="Table Grid"/>
    <w:basedOn w:val="TableNormal"/>
    <w:uiPriority w:val="59"/>
    <w:rsid w:val="005C20B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heading">
    <w:name w:val="Table heading"/>
    <w:basedOn w:val="Normal"/>
    <w:link w:val="TableheadingChar"/>
    <w:qFormat/>
    <w:rsid w:val="00BB3A7B"/>
    <w:pPr>
      <w:spacing w:before="40" w:after="40" w:line="240" w:lineRule="atLeast"/>
    </w:pPr>
    <w:rPr>
      <w:rFonts w:eastAsia="Calibri" w:cs="Times New Roman"/>
      <w:b/>
      <w:color w:val="FFFFFF" w:themeColor="background1"/>
      <w:lang w:eastAsia="en-GB"/>
    </w:rPr>
  </w:style>
  <w:style w:type="character" w:customStyle="1" w:styleId="TableheadingChar">
    <w:name w:val="Table heading Char"/>
    <w:basedOn w:val="DefaultParagraphFont"/>
    <w:link w:val="Tableheading"/>
    <w:rsid w:val="00BB3A7B"/>
    <w:rPr>
      <w:rFonts w:eastAsia="Calibri" w:cs="Times New Roman"/>
      <w:b/>
      <w:color w:val="FFFFFF" w:themeColor="background1"/>
      <w:lang w:eastAsia="en-GB"/>
    </w:rPr>
  </w:style>
  <w:style w:type="paragraph" w:customStyle="1" w:styleId="Tablesub-bullet">
    <w:name w:val="Table sub-bullet"/>
    <w:basedOn w:val="Normal"/>
    <w:link w:val="Tablesub-bulletChar"/>
    <w:qFormat/>
    <w:rsid w:val="003D5CB5"/>
    <w:pPr>
      <w:numPr>
        <w:numId w:val="11"/>
      </w:numPr>
      <w:tabs>
        <w:tab w:val="left" w:pos="567"/>
      </w:tabs>
      <w:spacing w:before="40" w:after="40" w:line="240" w:lineRule="atLeast"/>
    </w:pPr>
    <w:rPr>
      <w:rFonts w:eastAsia="Calibri" w:cs="Times New Roman"/>
      <w:lang w:eastAsia="en-GB"/>
    </w:rPr>
  </w:style>
  <w:style w:type="character" w:customStyle="1" w:styleId="Tablesub-bulletChar">
    <w:name w:val="Table sub-bullet Char"/>
    <w:basedOn w:val="DefaultParagraphFont"/>
    <w:link w:val="Tablesub-bullet"/>
    <w:rsid w:val="00A02DCF"/>
    <w:rPr>
      <w:rFonts w:eastAsia="Calibri" w:cs="Times New Roman"/>
      <w:color w:val="262626"/>
      <w:lang w:eastAsia="en-GB"/>
    </w:rPr>
  </w:style>
  <w:style w:type="character" w:customStyle="1" w:styleId="Heading5Char">
    <w:name w:val="Heading 5 Char"/>
    <w:basedOn w:val="DefaultParagraphFont"/>
    <w:link w:val="Heading5"/>
    <w:uiPriority w:val="9"/>
    <w:rsid w:val="00715976"/>
    <w:rPr>
      <w:rFonts w:eastAsia="Calibri" w:cs="Times New Roman"/>
      <w:b/>
      <w:color w:val="515254"/>
    </w:rPr>
  </w:style>
  <w:style w:type="character" w:customStyle="1" w:styleId="Heading6Char">
    <w:name w:val="Heading 6 Char"/>
    <w:basedOn w:val="DefaultParagraphFont"/>
    <w:link w:val="Heading6"/>
    <w:uiPriority w:val="9"/>
    <w:rsid w:val="00BA5C36"/>
    <w:rPr>
      <w:rFonts w:eastAsia="Calibri" w:cs="Times New Roman"/>
      <w:color w:val="BE141B"/>
    </w:rPr>
  </w:style>
  <w:style w:type="paragraph" w:customStyle="1" w:styleId="FootnoteText1">
    <w:name w:val="Footnote Text1"/>
    <w:basedOn w:val="FootnoteText"/>
    <w:qFormat/>
    <w:rsid w:val="00C36DEB"/>
    <w:rPr>
      <w:color w:val="515254"/>
    </w:rPr>
  </w:style>
  <w:style w:type="paragraph" w:styleId="TOC2">
    <w:name w:val="toc 2"/>
    <w:basedOn w:val="Normal"/>
    <w:next w:val="Normal"/>
    <w:autoRedefine/>
    <w:uiPriority w:val="39"/>
    <w:rsid w:val="003D5CB5"/>
    <w:pPr>
      <w:tabs>
        <w:tab w:val="right" w:leader="dot" w:pos="9016"/>
      </w:tabs>
      <w:spacing w:before="120" w:after="120"/>
      <w:ind w:left="567"/>
    </w:pPr>
    <w:rPr>
      <w:rFonts w:eastAsia="Times New Roman" w:cs="Times New Roman"/>
      <w:szCs w:val="24"/>
      <w:lang w:eastAsia="en-GB"/>
    </w:rPr>
  </w:style>
  <w:style w:type="paragraph" w:styleId="TOC1">
    <w:name w:val="toc 1"/>
    <w:basedOn w:val="Normal"/>
    <w:next w:val="Normal"/>
    <w:autoRedefine/>
    <w:uiPriority w:val="39"/>
    <w:rsid w:val="003D5CB5"/>
    <w:pPr>
      <w:tabs>
        <w:tab w:val="right" w:leader="dot" w:pos="9016"/>
      </w:tabs>
      <w:spacing w:before="120" w:after="120"/>
      <w:ind w:left="284" w:hanging="284"/>
    </w:pPr>
    <w:rPr>
      <w:rFonts w:eastAsia="Times New Roman" w:cs="Times New Roman"/>
      <w:noProof/>
      <w:szCs w:val="24"/>
      <w:lang w:eastAsia="en-GB"/>
    </w:rPr>
  </w:style>
  <w:style w:type="paragraph" w:styleId="TOC3">
    <w:name w:val="toc 3"/>
    <w:basedOn w:val="Normal"/>
    <w:next w:val="Normal"/>
    <w:autoRedefine/>
    <w:uiPriority w:val="39"/>
    <w:unhideWhenUsed/>
    <w:rsid w:val="00F1625B"/>
    <w:pPr>
      <w:spacing w:before="120" w:after="120"/>
      <w:ind w:left="1134"/>
    </w:pPr>
  </w:style>
  <w:style w:type="paragraph" w:styleId="TOC5">
    <w:name w:val="toc 5"/>
    <w:basedOn w:val="Normal"/>
    <w:next w:val="Normal"/>
    <w:autoRedefine/>
    <w:uiPriority w:val="39"/>
    <w:semiHidden/>
    <w:unhideWhenUsed/>
    <w:rsid w:val="00F1625B"/>
    <w:pPr>
      <w:spacing w:after="100"/>
      <w:ind w:left="1134"/>
    </w:pPr>
  </w:style>
  <w:style w:type="paragraph" w:customStyle="1" w:styleId="Numberedtextsummary">
    <w:name w:val="Numbered text (summary)"/>
    <w:qFormat/>
    <w:rsid w:val="003D5CB5"/>
    <w:pPr>
      <w:numPr>
        <w:ilvl w:val="1"/>
        <w:numId w:val="20"/>
      </w:numPr>
    </w:pPr>
    <w:rPr>
      <w:rFonts w:eastAsia="Calibri" w:cs="Arial"/>
      <w:color w:val="515254"/>
    </w:rPr>
  </w:style>
  <w:style w:type="paragraph" w:customStyle="1" w:styleId="Numberedtextdetailed">
    <w:name w:val="Numbered text (detailed)"/>
    <w:rsid w:val="003D5CB5"/>
    <w:pPr>
      <w:numPr>
        <w:ilvl w:val="1"/>
        <w:numId w:val="22"/>
      </w:numPr>
      <w:tabs>
        <w:tab w:val="clear" w:pos="1080"/>
        <w:tab w:val="num" w:pos="567"/>
      </w:tabs>
      <w:ind w:left="567" w:hanging="567"/>
    </w:pPr>
    <w:rPr>
      <w:rFonts w:eastAsia="Times New Roman" w:cs="Times New Roman"/>
      <w:color w:val="515254"/>
      <w:lang w:eastAsia="en-GB"/>
    </w:rPr>
  </w:style>
  <w:style w:type="paragraph" w:customStyle="1" w:styleId="Bulletpoint">
    <w:name w:val="Bullet point"/>
    <w:basedOn w:val="Bulleta"/>
    <w:qFormat/>
    <w:rsid w:val="00E81F20"/>
    <w:pPr>
      <w:numPr>
        <w:numId w:val="34"/>
      </w:numPr>
      <w:ind w:left="1134" w:hanging="567"/>
    </w:pPr>
    <w:rPr>
      <w:color w:val="515554"/>
    </w:rPr>
  </w:style>
  <w:style w:type="character" w:styleId="UnresolvedMention">
    <w:name w:val="Unresolved Mention"/>
    <w:basedOn w:val="DefaultParagraphFont"/>
    <w:uiPriority w:val="99"/>
    <w:semiHidden/>
    <w:unhideWhenUsed/>
    <w:rsid w:val="00EB1F9F"/>
    <w:rPr>
      <w:color w:val="605E5C"/>
      <w:shd w:val="clear" w:color="auto" w:fill="E1DFDD"/>
    </w:rPr>
  </w:style>
  <w:style w:type="paragraph" w:styleId="Revision">
    <w:name w:val="Revision"/>
    <w:hidden/>
    <w:uiPriority w:val="99"/>
    <w:semiHidden/>
    <w:rsid w:val="00CC6356"/>
    <w:pPr>
      <w:spacing w:before="0" w:after="0" w:line="240" w:lineRule="auto"/>
    </w:pPr>
    <w:rPr>
      <w:color w:val="515254"/>
    </w:rPr>
  </w:style>
  <w:style w:type="character" w:styleId="CommentReference">
    <w:name w:val="annotation reference"/>
    <w:basedOn w:val="DefaultParagraphFont"/>
    <w:uiPriority w:val="99"/>
    <w:semiHidden/>
    <w:unhideWhenUsed/>
    <w:rsid w:val="00CC6356"/>
    <w:rPr>
      <w:sz w:val="16"/>
      <w:szCs w:val="16"/>
    </w:rPr>
  </w:style>
  <w:style w:type="paragraph" w:styleId="CommentText">
    <w:name w:val="annotation text"/>
    <w:basedOn w:val="Normal"/>
    <w:link w:val="CommentTextChar"/>
    <w:uiPriority w:val="99"/>
    <w:unhideWhenUsed/>
    <w:rsid w:val="00CC6356"/>
    <w:pPr>
      <w:spacing w:line="240" w:lineRule="auto"/>
    </w:pPr>
  </w:style>
  <w:style w:type="character" w:customStyle="1" w:styleId="CommentTextChar">
    <w:name w:val="Comment Text Char"/>
    <w:basedOn w:val="DefaultParagraphFont"/>
    <w:link w:val="CommentText"/>
    <w:uiPriority w:val="99"/>
    <w:rsid w:val="00CC6356"/>
    <w:rPr>
      <w:color w:val="515254"/>
    </w:rPr>
  </w:style>
  <w:style w:type="paragraph" w:styleId="CommentSubject">
    <w:name w:val="annotation subject"/>
    <w:basedOn w:val="CommentText"/>
    <w:next w:val="CommentText"/>
    <w:link w:val="CommentSubjectChar"/>
    <w:uiPriority w:val="99"/>
    <w:semiHidden/>
    <w:unhideWhenUsed/>
    <w:rsid w:val="00CC6356"/>
    <w:rPr>
      <w:b/>
      <w:bCs/>
    </w:rPr>
  </w:style>
  <w:style w:type="character" w:customStyle="1" w:styleId="CommentSubjectChar">
    <w:name w:val="Comment Subject Char"/>
    <w:basedOn w:val="CommentTextChar"/>
    <w:link w:val="CommentSubject"/>
    <w:uiPriority w:val="99"/>
    <w:semiHidden/>
    <w:rsid w:val="00CC6356"/>
    <w:rPr>
      <w:b/>
      <w:bCs/>
      <w:color w:val="515254"/>
    </w:rPr>
  </w:style>
  <w:style w:type="character" w:styleId="Mention">
    <w:name w:val="Mention"/>
    <w:basedOn w:val="DefaultParagraphFont"/>
    <w:uiPriority w:val="99"/>
    <w:unhideWhenUsed/>
    <w:rsid w:val="00871D7F"/>
    <w:rPr>
      <w:color w:val="2B579A"/>
      <w:shd w:val="clear" w:color="auto" w:fill="E1DFDD"/>
    </w:rPr>
  </w:style>
  <w:style w:type="character" w:styleId="FollowedHyperlink">
    <w:name w:val="FollowedHyperlink"/>
    <w:basedOn w:val="DefaultParagraphFont"/>
    <w:uiPriority w:val="99"/>
    <w:semiHidden/>
    <w:unhideWhenUsed/>
    <w:rsid w:val="005D4EE1"/>
    <w:rPr>
      <w:color w:val="800080" w:themeColor="followedHyperlink"/>
      <w:u w:val="single"/>
    </w:rPr>
  </w:style>
  <w:style w:type="table" w:customStyle="1" w:styleId="NewTextTable">
    <w:name w:val="New Text Table"/>
    <w:basedOn w:val="TableNormal"/>
    <w:uiPriority w:val="99"/>
    <w:rsid w:val="00451653"/>
    <w:pPr>
      <w:spacing w:before="40" w:after="40" w:line="240" w:lineRule="atLeast"/>
    </w:pPr>
    <w:rPr>
      <w:color w:val="515254"/>
    </w:rPr>
    <w:tblPr>
      <w:tblBorders>
        <w:insideH w:val="single" w:sz="8" w:space="0" w:color="F4633A"/>
        <w:insideV w:val="single" w:sz="8" w:space="0" w:color="F4633A"/>
      </w:tblBorders>
    </w:tblPr>
    <w:tcPr>
      <w:shd w:val="clear" w:color="auto" w:fill="F2F2F2"/>
      <w:tcMar>
        <w:top w:w="227" w:type="dxa"/>
        <w:left w:w="227" w:type="dxa"/>
        <w:bottom w:w="227" w:type="dxa"/>
        <w:right w:w="227" w:type="dxa"/>
      </w:tcMar>
    </w:tcPr>
  </w:style>
  <w:style w:type="table" w:styleId="TableGridLight">
    <w:name w:val="Grid Table Light"/>
    <w:basedOn w:val="TableNormal"/>
    <w:uiPriority w:val="40"/>
    <w:rsid w:val="000304A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locked/>
    <w:rsid w:val="000361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77886">
      <w:bodyDiv w:val="1"/>
      <w:marLeft w:val="0"/>
      <w:marRight w:val="0"/>
      <w:marTop w:val="0"/>
      <w:marBottom w:val="0"/>
      <w:divBdr>
        <w:top w:val="none" w:sz="0" w:space="0" w:color="auto"/>
        <w:left w:val="none" w:sz="0" w:space="0" w:color="auto"/>
        <w:bottom w:val="none" w:sz="0" w:space="0" w:color="auto"/>
        <w:right w:val="none" w:sz="0" w:space="0" w:color="auto"/>
      </w:divBdr>
      <w:divsChild>
        <w:div w:id="13383628">
          <w:marLeft w:val="0"/>
          <w:marRight w:val="0"/>
          <w:marTop w:val="0"/>
          <w:marBottom w:val="0"/>
          <w:divBdr>
            <w:top w:val="none" w:sz="0" w:space="0" w:color="auto"/>
            <w:left w:val="none" w:sz="0" w:space="0" w:color="auto"/>
            <w:bottom w:val="none" w:sz="0" w:space="0" w:color="auto"/>
            <w:right w:val="none" w:sz="0" w:space="0" w:color="auto"/>
          </w:divBdr>
          <w:divsChild>
            <w:div w:id="1784613688">
              <w:marLeft w:val="0"/>
              <w:marRight w:val="0"/>
              <w:marTop w:val="0"/>
              <w:marBottom w:val="0"/>
              <w:divBdr>
                <w:top w:val="none" w:sz="0" w:space="0" w:color="auto"/>
                <w:left w:val="none" w:sz="0" w:space="0" w:color="auto"/>
                <w:bottom w:val="none" w:sz="0" w:space="0" w:color="auto"/>
                <w:right w:val="none" w:sz="0" w:space="0" w:color="auto"/>
              </w:divBdr>
            </w:div>
          </w:divsChild>
        </w:div>
        <w:div w:id="364983136">
          <w:marLeft w:val="0"/>
          <w:marRight w:val="0"/>
          <w:marTop w:val="0"/>
          <w:marBottom w:val="0"/>
          <w:divBdr>
            <w:top w:val="none" w:sz="0" w:space="0" w:color="auto"/>
            <w:left w:val="none" w:sz="0" w:space="0" w:color="auto"/>
            <w:bottom w:val="none" w:sz="0" w:space="0" w:color="auto"/>
            <w:right w:val="none" w:sz="0" w:space="0" w:color="auto"/>
          </w:divBdr>
          <w:divsChild>
            <w:div w:id="1401370341">
              <w:marLeft w:val="0"/>
              <w:marRight w:val="0"/>
              <w:marTop w:val="0"/>
              <w:marBottom w:val="0"/>
              <w:divBdr>
                <w:top w:val="none" w:sz="0" w:space="0" w:color="auto"/>
                <w:left w:val="none" w:sz="0" w:space="0" w:color="auto"/>
                <w:bottom w:val="none" w:sz="0" w:space="0" w:color="auto"/>
                <w:right w:val="none" w:sz="0" w:space="0" w:color="auto"/>
              </w:divBdr>
            </w:div>
          </w:divsChild>
        </w:div>
        <w:div w:id="700086830">
          <w:marLeft w:val="0"/>
          <w:marRight w:val="0"/>
          <w:marTop w:val="0"/>
          <w:marBottom w:val="0"/>
          <w:divBdr>
            <w:top w:val="none" w:sz="0" w:space="0" w:color="auto"/>
            <w:left w:val="none" w:sz="0" w:space="0" w:color="auto"/>
            <w:bottom w:val="none" w:sz="0" w:space="0" w:color="auto"/>
            <w:right w:val="none" w:sz="0" w:space="0" w:color="auto"/>
          </w:divBdr>
          <w:divsChild>
            <w:div w:id="47187052">
              <w:marLeft w:val="0"/>
              <w:marRight w:val="0"/>
              <w:marTop w:val="0"/>
              <w:marBottom w:val="0"/>
              <w:divBdr>
                <w:top w:val="none" w:sz="0" w:space="0" w:color="auto"/>
                <w:left w:val="none" w:sz="0" w:space="0" w:color="auto"/>
                <w:bottom w:val="none" w:sz="0" w:space="0" w:color="auto"/>
                <w:right w:val="none" w:sz="0" w:space="0" w:color="auto"/>
              </w:divBdr>
            </w:div>
          </w:divsChild>
        </w:div>
        <w:div w:id="902567418">
          <w:marLeft w:val="0"/>
          <w:marRight w:val="0"/>
          <w:marTop w:val="0"/>
          <w:marBottom w:val="0"/>
          <w:divBdr>
            <w:top w:val="none" w:sz="0" w:space="0" w:color="auto"/>
            <w:left w:val="none" w:sz="0" w:space="0" w:color="auto"/>
            <w:bottom w:val="none" w:sz="0" w:space="0" w:color="auto"/>
            <w:right w:val="none" w:sz="0" w:space="0" w:color="auto"/>
          </w:divBdr>
          <w:divsChild>
            <w:div w:id="1692031781">
              <w:marLeft w:val="0"/>
              <w:marRight w:val="0"/>
              <w:marTop w:val="0"/>
              <w:marBottom w:val="0"/>
              <w:divBdr>
                <w:top w:val="none" w:sz="0" w:space="0" w:color="auto"/>
                <w:left w:val="none" w:sz="0" w:space="0" w:color="auto"/>
                <w:bottom w:val="none" w:sz="0" w:space="0" w:color="auto"/>
                <w:right w:val="none" w:sz="0" w:space="0" w:color="auto"/>
              </w:divBdr>
            </w:div>
          </w:divsChild>
        </w:div>
        <w:div w:id="977341807">
          <w:marLeft w:val="0"/>
          <w:marRight w:val="0"/>
          <w:marTop w:val="0"/>
          <w:marBottom w:val="0"/>
          <w:divBdr>
            <w:top w:val="none" w:sz="0" w:space="0" w:color="auto"/>
            <w:left w:val="none" w:sz="0" w:space="0" w:color="auto"/>
            <w:bottom w:val="none" w:sz="0" w:space="0" w:color="auto"/>
            <w:right w:val="none" w:sz="0" w:space="0" w:color="auto"/>
          </w:divBdr>
          <w:divsChild>
            <w:div w:id="127360532">
              <w:marLeft w:val="0"/>
              <w:marRight w:val="0"/>
              <w:marTop w:val="0"/>
              <w:marBottom w:val="0"/>
              <w:divBdr>
                <w:top w:val="none" w:sz="0" w:space="0" w:color="auto"/>
                <w:left w:val="none" w:sz="0" w:space="0" w:color="auto"/>
                <w:bottom w:val="none" w:sz="0" w:space="0" w:color="auto"/>
                <w:right w:val="none" w:sz="0" w:space="0" w:color="auto"/>
              </w:divBdr>
            </w:div>
          </w:divsChild>
        </w:div>
        <w:div w:id="1072779124">
          <w:marLeft w:val="0"/>
          <w:marRight w:val="0"/>
          <w:marTop w:val="0"/>
          <w:marBottom w:val="0"/>
          <w:divBdr>
            <w:top w:val="none" w:sz="0" w:space="0" w:color="auto"/>
            <w:left w:val="none" w:sz="0" w:space="0" w:color="auto"/>
            <w:bottom w:val="none" w:sz="0" w:space="0" w:color="auto"/>
            <w:right w:val="none" w:sz="0" w:space="0" w:color="auto"/>
          </w:divBdr>
          <w:divsChild>
            <w:div w:id="495607976">
              <w:marLeft w:val="0"/>
              <w:marRight w:val="0"/>
              <w:marTop w:val="0"/>
              <w:marBottom w:val="0"/>
              <w:divBdr>
                <w:top w:val="none" w:sz="0" w:space="0" w:color="auto"/>
                <w:left w:val="none" w:sz="0" w:space="0" w:color="auto"/>
                <w:bottom w:val="none" w:sz="0" w:space="0" w:color="auto"/>
                <w:right w:val="none" w:sz="0" w:space="0" w:color="auto"/>
              </w:divBdr>
            </w:div>
          </w:divsChild>
        </w:div>
        <w:div w:id="1411349773">
          <w:marLeft w:val="0"/>
          <w:marRight w:val="0"/>
          <w:marTop w:val="0"/>
          <w:marBottom w:val="0"/>
          <w:divBdr>
            <w:top w:val="none" w:sz="0" w:space="0" w:color="auto"/>
            <w:left w:val="none" w:sz="0" w:space="0" w:color="auto"/>
            <w:bottom w:val="none" w:sz="0" w:space="0" w:color="auto"/>
            <w:right w:val="none" w:sz="0" w:space="0" w:color="auto"/>
          </w:divBdr>
          <w:divsChild>
            <w:div w:id="619726315">
              <w:marLeft w:val="0"/>
              <w:marRight w:val="0"/>
              <w:marTop w:val="0"/>
              <w:marBottom w:val="0"/>
              <w:divBdr>
                <w:top w:val="none" w:sz="0" w:space="0" w:color="auto"/>
                <w:left w:val="none" w:sz="0" w:space="0" w:color="auto"/>
                <w:bottom w:val="none" w:sz="0" w:space="0" w:color="auto"/>
                <w:right w:val="none" w:sz="0" w:space="0" w:color="auto"/>
              </w:divBdr>
            </w:div>
          </w:divsChild>
        </w:div>
        <w:div w:id="1424838720">
          <w:marLeft w:val="0"/>
          <w:marRight w:val="0"/>
          <w:marTop w:val="0"/>
          <w:marBottom w:val="0"/>
          <w:divBdr>
            <w:top w:val="none" w:sz="0" w:space="0" w:color="auto"/>
            <w:left w:val="none" w:sz="0" w:space="0" w:color="auto"/>
            <w:bottom w:val="none" w:sz="0" w:space="0" w:color="auto"/>
            <w:right w:val="none" w:sz="0" w:space="0" w:color="auto"/>
          </w:divBdr>
          <w:divsChild>
            <w:div w:id="1267611777">
              <w:marLeft w:val="0"/>
              <w:marRight w:val="0"/>
              <w:marTop w:val="0"/>
              <w:marBottom w:val="0"/>
              <w:divBdr>
                <w:top w:val="none" w:sz="0" w:space="0" w:color="auto"/>
                <w:left w:val="none" w:sz="0" w:space="0" w:color="auto"/>
                <w:bottom w:val="none" w:sz="0" w:space="0" w:color="auto"/>
                <w:right w:val="none" w:sz="0" w:space="0" w:color="auto"/>
              </w:divBdr>
            </w:div>
          </w:divsChild>
        </w:div>
        <w:div w:id="1486123598">
          <w:marLeft w:val="0"/>
          <w:marRight w:val="0"/>
          <w:marTop w:val="0"/>
          <w:marBottom w:val="0"/>
          <w:divBdr>
            <w:top w:val="none" w:sz="0" w:space="0" w:color="auto"/>
            <w:left w:val="none" w:sz="0" w:space="0" w:color="auto"/>
            <w:bottom w:val="none" w:sz="0" w:space="0" w:color="auto"/>
            <w:right w:val="none" w:sz="0" w:space="0" w:color="auto"/>
          </w:divBdr>
          <w:divsChild>
            <w:div w:id="233702399">
              <w:marLeft w:val="0"/>
              <w:marRight w:val="0"/>
              <w:marTop w:val="0"/>
              <w:marBottom w:val="0"/>
              <w:divBdr>
                <w:top w:val="none" w:sz="0" w:space="0" w:color="auto"/>
                <w:left w:val="none" w:sz="0" w:space="0" w:color="auto"/>
                <w:bottom w:val="none" w:sz="0" w:space="0" w:color="auto"/>
                <w:right w:val="none" w:sz="0" w:space="0" w:color="auto"/>
              </w:divBdr>
            </w:div>
          </w:divsChild>
        </w:div>
        <w:div w:id="1606577757">
          <w:marLeft w:val="0"/>
          <w:marRight w:val="0"/>
          <w:marTop w:val="0"/>
          <w:marBottom w:val="0"/>
          <w:divBdr>
            <w:top w:val="none" w:sz="0" w:space="0" w:color="auto"/>
            <w:left w:val="none" w:sz="0" w:space="0" w:color="auto"/>
            <w:bottom w:val="none" w:sz="0" w:space="0" w:color="auto"/>
            <w:right w:val="none" w:sz="0" w:space="0" w:color="auto"/>
          </w:divBdr>
          <w:divsChild>
            <w:div w:id="407848857">
              <w:marLeft w:val="0"/>
              <w:marRight w:val="0"/>
              <w:marTop w:val="0"/>
              <w:marBottom w:val="0"/>
              <w:divBdr>
                <w:top w:val="none" w:sz="0" w:space="0" w:color="auto"/>
                <w:left w:val="none" w:sz="0" w:space="0" w:color="auto"/>
                <w:bottom w:val="none" w:sz="0" w:space="0" w:color="auto"/>
                <w:right w:val="none" w:sz="0" w:space="0" w:color="auto"/>
              </w:divBdr>
            </w:div>
            <w:div w:id="583685734">
              <w:marLeft w:val="0"/>
              <w:marRight w:val="0"/>
              <w:marTop w:val="0"/>
              <w:marBottom w:val="0"/>
              <w:divBdr>
                <w:top w:val="none" w:sz="0" w:space="0" w:color="auto"/>
                <w:left w:val="none" w:sz="0" w:space="0" w:color="auto"/>
                <w:bottom w:val="none" w:sz="0" w:space="0" w:color="auto"/>
                <w:right w:val="none" w:sz="0" w:space="0" w:color="auto"/>
              </w:divBdr>
            </w:div>
          </w:divsChild>
        </w:div>
        <w:div w:id="1660579811">
          <w:marLeft w:val="0"/>
          <w:marRight w:val="0"/>
          <w:marTop w:val="0"/>
          <w:marBottom w:val="0"/>
          <w:divBdr>
            <w:top w:val="none" w:sz="0" w:space="0" w:color="auto"/>
            <w:left w:val="none" w:sz="0" w:space="0" w:color="auto"/>
            <w:bottom w:val="none" w:sz="0" w:space="0" w:color="auto"/>
            <w:right w:val="none" w:sz="0" w:space="0" w:color="auto"/>
          </w:divBdr>
          <w:divsChild>
            <w:div w:id="108282180">
              <w:marLeft w:val="0"/>
              <w:marRight w:val="0"/>
              <w:marTop w:val="0"/>
              <w:marBottom w:val="0"/>
              <w:divBdr>
                <w:top w:val="none" w:sz="0" w:space="0" w:color="auto"/>
                <w:left w:val="none" w:sz="0" w:space="0" w:color="auto"/>
                <w:bottom w:val="none" w:sz="0" w:space="0" w:color="auto"/>
                <w:right w:val="none" w:sz="0" w:space="0" w:color="auto"/>
              </w:divBdr>
            </w:div>
          </w:divsChild>
        </w:div>
        <w:div w:id="1987395944">
          <w:marLeft w:val="0"/>
          <w:marRight w:val="0"/>
          <w:marTop w:val="0"/>
          <w:marBottom w:val="0"/>
          <w:divBdr>
            <w:top w:val="none" w:sz="0" w:space="0" w:color="auto"/>
            <w:left w:val="none" w:sz="0" w:space="0" w:color="auto"/>
            <w:bottom w:val="none" w:sz="0" w:space="0" w:color="auto"/>
            <w:right w:val="none" w:sz="0" w:space="0" w:color="auto"/>
          </w:divBdr>
          <w:divsChild>
            <w:div w:id="66731502">
              <w:marLeft w:val="0"/>
              <w:marRight w:val="0"/>
              <w:marTop w:val="0"/>
              <w:marBottom w:val="0"/>
              <w:divBdr>
                <w:top w:val="none" w:sz="0" w:space="0" w:color="auto"/>
                <w:left w:val="none" w:sz="0" w:space="0" w:color="auto"/>
                <w:bottom w:val="none" w:sz="0" w:space="0" w:color="auto"/>
                <w:right w:val="none" w:sz="0" w:space="0" w:color="auto"/>
              </w:divBdr>
            </w:div>
          </w:divsChild>
        </w:div>
        <w:div w:id="2043362998">
          <w:marLeft w:val="0"/>
          <w:marRight w:val="0"/>
          <w:marTop w:val="0"/>
          <w:marBottom w:val="0"/>
          <w:divBdr>
            <w:top w:val="none" w:sz="0" w:space="0" w:color="auto"/>
            <w:left w:val="none" w:sz="0" w:space="0" w:color="auto"/>
            <w:bottom w:val="none" w:sz="0" w:space="0" w:color="auto"/>
            <w:right w:val="none" w:sz="0" w:space="0" w:color="auto"/>
          </w:divBdr>
          <w:divsChild>
            <w:div w:id="1461920543">
              <w:marLeft w:val="0"/>
              <w:marRight w:val="0"/>
              <w:marTop w:val="0"/>
              <w:marBottom w:val="0"/>
              <w:divBdr>
                <w:top w:val="none" w:sz="0" w:space="0" w:color="auto"/>
                <w:left w:val="none" w:sz="0" w:space="0" w:color="auto"/>
                <w:bottom w:val="none" w:sz="0" w:space="0" w:color="auto"/>
                <w:right w:val="none" w:sz="0" w:space="0" w:color="auto"/>
              </w:divBdr>
            </w:div>
            <w:div w:id="2045597352">
              <w:marLeft w:val="0"/>
              <w:marRight w:val="0"/>
              <w:marTop w:val="0"/>
              <w:marBottom w:val="0"/>
              <w:divBdr>
                <w:top w:val="none" w:sz="0" w:space="0" w:color="auto"/>
                <w:left w:val="none" w:sz="0" w:space="0" w:color="auto"/>
                <w:bottom w:val="none" w:sz="0" w:space="0" w:color="auto"/>
                <w:right w:val="none" w:sz="0" w:space="0" w:color="auto"/>
              </w:divBdr>
            </w:div>
          </w:divsChild>
        </w:div>
        <w:div w:id="2145191229">
          <w:marLeft w:val="0"/>
          <w:marRight w:val="0"/>
          <w:marTop w:val="0"/>
          <w:marBottom w:val="0"/>
          <w:divBdr>
            <w:top w:val="none" w:sz="0" w:space="0" w:color="auto"/>
            <w:left w:val="none" w:sz="0" w:space="0" w:color="auto"/>
            <w:bottom w:val="none" w:sz="0" w:space="0" w:color="auto"/>
            <w:right w:val="none" w:sz="0" w:space="0" w:color="auto"/>
          </w:divBdr>
          <w:divsChild>
            <w:div w:id="929319103">
              <w:marLeft w:val="0"/>
              <w:marRight w:val="0"/>
              <w:marTop w:val="0"/>
              <w:marBottom w:val="0"/>
              <w:divBdr>
                <w:top w:val="none" w:sz="0" w:space="0" w:color="auto"/>
                <w:left w:val="none" w:sz="0" w:space="0" w:color="auto"/>
                <w:bottom w:val="none" w:sz="0" w:space="0" w:color="auto"/>
                <w:right w:val="none" w:sz="0" w:space="0" w:color="auto"/>
              </w:divBdr>
            </w:div>
            <w:div w:id="168743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00035">
      <w:bodyDiv w:val="1"/>
      <w:marLeft w:val="0"/>
      <w:marRight w:val="0"/>
      <w:marTop w:val="0"/>
      <w:marBottom w:val="0"/>
      <w:divBdr>
        <w:top w:val="none" w:sz="0" w:space="0" w:color="auto"/>
        <w:left w:val="none" w:sz="0" w:space="0" w:color="auto"/>
        <w:bottom w:val="none" w:sz="0" w:space="0" w:color="auto"/>
        <w:right w:val="none" w:sz="0" w:space="0" w:color="auto"/>
      </w:divBdr>
      <w:divsChild>
        <w:div w:id="13459424">
          <w:marLeft w:val="0"/>
          <w:marRight w:val="0"/>
          <w:marTop w:val="0"/>
          <w:marBottom w:val="0"/>
          <w:divBdr>
            <w:top w:val="none" w:sz="0" w:space="0" w:color="auto"/>
            <w:left w:val="none" w:sz="0" w:space="0" w:color="auto"/>
            <w:bottom w:val="none" w:sz="0" w:space="0" w:color="auto"/>
            <w:right w:val="none" w:sz="0" w:space="0" w:color="auto"/>
          </w:divBdr>
          <w:divsChild>
            <w:div w:id="689989873">
              <w:marLeft w:val="0"/>
              <w:marRight w:val="0"/>
              <w:marTop w:val="0"/>
              <w:marBottom w:val="0"/>
              <w:divBdr>
                <w:top w:val="none" w:sz="0" w:space="0" w:color="auto"/>
                <w:left w:val="none" w:sz="0" w:space="0" w:color="auto"/>
                <w:bottom w:val="none" w:sz="0" w:space="0" w:color="auto"/>
                <w:right w:val="none" w:sz="0" w:space="0" w:color="auto"/>
              </w:divBdr>
            </w:div>
          </w:divsChild>
        </w:div>
        <w:div w:id="43330561">
          <w:marLeft w:val="0"/>
          <w:marRight w:val="0"/>
          <w:marTop w:val="0"/>
          <w:marBottom w:val="0"/>
          <w:divBdr>
            <w:top w:val="none" w:sz="0" w:space="0" w:color="auto"/>
            <w:left w:val="none" w:sz="0" w:space="0" w:color="auto"/>
            <w:bottom w:val="none" w:sz="0" w:space="0" w:color="auto"/>
            <w:right w:val="none" w:sz="0" w:space="0" w:color="auto"/>
          </w:divBdr>
          <w:divsChild>
            <w:div w:id="633019737">
              <w:marLeft w:val="0"/>
              <w:marRight w:val="0"/>
              <w:marTop w:val="0"/>
              <w:marBottom w:val="0"/>
              <w:divBdr>
                <w:top w:val="none" w:sz="0" w:space="0" w:color="auto"/>
                <w:left w:val="none" w:sz="0" w:space="0" w:color="auto"/>
                <w:bottom w:val="none" w:sz="0" w:space="0" w:color="auto"/>
                <w:right w:val="none" w:sz="0" w:space="0" w:color="auto"/>
              </w:divBdr>
            </w:div>
          </w:divsChild>
        </w:div>
        <w:div w:id="61762522">
          <w:marLeft w:val="0"/>
          <w:marRight w:val="0"/>
          <w:marTop w:val="0"/>
          <w:marBottom w:val="0"/>
          <w:divBdr>
            <w:top w:val="none" w:sz="0" w:space="0" w:color="auto"/>
            <w:left w:val="none" w:sz="0" w:space="0" w:color="auto"/>
            <w:bottom w:val="none" w:sz="0" w:space="0" w:color="auto"/>
            <w:right w:val="none" w:sz="0" w:space="0" w:color="auto"/>
          </w:divBdr>
          <w:divsChild>
            <w:div w:id="663510339">
              <w:marLeft w:val="0"/>
              <w:marRight w:val="0"/>
              <w:marTop w:val="0"/>
              <w:marBottom w:val="0"/>
              <w:divBdr>
                <w:top w:val="none" w:sz="0" w:space="0" w:color="auto"/>
                <w:left w:val="none" w:sz="0" w:space="0" w:color="auto"/>
                <w:bottom w:val="none" w:sz="0" w:space="0" w:color="auto"/>
                <w:right w:val="none" w:sz="0" w:space="0" w:color="auto"/>
              </w:divBdr>
            </w:div>
          </w:divsChild>
        </w:div>
        <w:div w:id="67461104">
          <w:marLeft w:val="0"/>
          <w:marRight w:val="0"/>
          <w:marTop w:val="0"/>
          <w:marBottom w:val="0"/>
          <w:divBdr>
            <w:top w:val="none" w:sz="0" w:space="0" w:color="auto"/>
            <w:left w:val="none" w:sz="0" w:space="0" w:color="auto"/>
            <w:bottom w:val="none" w:sz="0" w:space="0" w:color="auto"/>
            <w:right w:val="none" w:sz="0" w:space="0" w:color="auto"/>
          </w:divBdr>
          <w:divsChild>
            <w:div w:id="1412506453">
              <w:marLeft w:val="0"/>
              <w:marRight w:val="0"/>
              <w:marTop w:val="0"/>
              <w:marBottom w:val="0"/>
              <w:divBdr>
                <w:top w:val="none" w:sz="0" w:space="0" w:color="auto"/>
                <w:left w:val="none" w:sz="0" w:space="0" w:color="auto"/>
                <w:bottom w:val="none" w:sz="0" w:space="0" w:color="auto"/>
                <w:right w:val="none" w:sz="0" w:space="0" w:color="auto"/>
              </w:divBdr>
            </w:div>
          </w:divsChild>
        </w:div>
        <w:div w:id="107043575">
          <w:marLeft w:val="0"/>
          <w:marRight w:val="0"/>
          <w:marTop w:val="0"/>
          <w:marBottom w:val="0"/>
          <w:divBdr>
            <w:top w:val="none" w:sz="0" w:space="0" w:color="auto"/>
            <w:left w:val="none" w:sz="0" w:space="0" w:color="auto"/>
            <w:bottom w:val="none" w:sz="0" w:space="0" w:color="auto"/>
            <w:right w:val="none" w:sz="0" w:space="0" w:color="auto"/>
          </w:divBdr>
          <w:divsChild>
            <w:div w:id="653264029">
              <w:marLeft w:val="0"/>
              <w:marRight w:val="0"/>
              <w:marTop w:val="0"/>
              <w:marBottom w:val="0"/>
              <w:divBdr>
                <w:top w:val="none" w:sz="0" w:space="0" w:color="auto"/>
                <w:left w:val="none" w:sz="0" w:space="0" w:color="auto"/>
                <w:bottom w:val="none" w:sz="0" w:space="0" w:color="auto"/>
                <w:right w:val="none" w:sz="0" w:space="0" w:color="auto"/>
              </w:divBdr>
            </w:div>
          </w:divsChild>
        </w:div>
        <w:div w:id="149443598">
          <w:marLeft w:val="0"/>
          <w:marRight w:val="0"/>
          <w:marTop w:val="0"/>
          <w:marBottom w:val="0"/>
          <w:divBdr>
            <w:top w:val="none" w:sz="0" w:space="0" w:color="auto"/>
            <w:left w:val="none" w:sz="0" w:space="0" w:color="auto"/>
            <w:bottom w:val="none" w:sz="0" w:space="0" w:color="auto"/>
            <w:right w:val="none" w:sz="0" w:space="0" w:color="auto"/>
          </w:divBdr>
          <w:divsChild>
            <w:div w:id="1189375748">
              <w:marLeft w:val="0"/>
              <w:marRight w:val="0"/>
              <w:marTop w:val="0"/>
              <w:marBottom w:val="0"/>
              <w:divBdr>
                <w:top w:val="none" w:sz="0" w:space="0" w:color="auto"/>
                <w:left w:val="none" w:sz="0" w:space="0" w:color="auto"/>
                <w:bottom w:val="none" w:sz="0" w:space="0" w:color="auto"/>
                <w:right w:val="none" w:sz="0" w:space="0" w:color="auto"/>
              </w:divBdr>
            </w:div>
          </w:divsChild>
        </w:div>
        <w:div w:id="205413997">
          <w:marLeft w:val="0"/>
          <w:marRight w:val="0"/>
          <w:marTop w:val="0"/>
          <w:marBottom w:val="0"/>
          <w:divBdr>
            <w:top w:val="none" w:sz="0" w:space="0" w:color="auto"/>
            <w:left w:val="none" w:sz="0" w:space="0" w:color="auto"/>
            <w:bottom w:val="none" w:sz="0" w:space="0" w:color="auto"/>
            <w:right w:val="none" w:sz="0" w:space="0" w:color="auto"/>
          </w:divBdr>
          <w:divsChild>
            <w:div w:id="229929168">
              <w:marLeft w:val="0"/>
              <w:marRight w:val="0"/>
              <w:marTop w:val="0"/>
              <w:marBottom w:val="0"/>
              <w:divBdr>
                <w:top w:val="none" w:sz="0" w:space="0" w:color="auto"/>
                <w:left w:val="none" w:sz="0" w:space="0" w:color="auto"/>
                <w:bottom w:val="none" w:sz="0" w:space="0" w:color="auto"/>
                <w:right w:val="none" w:sz="0" w:space="0" w:color="auto"/>
              </w:divBdr>
            </w:div>
          </w:divsChild>
        </w:div>
        <w:div w:id="209266432">
          <w:marLeft w:val="0"/>
          <w:marRight w:val="0"/>
          <w:marTop w:val="0"/>
          <w:marBottom w:val="0"/>
          <w:divBdr>
            <w:top w:val="none" w:sz="0" w:space="0" w:color="auto"/>
            <w:left w:val="none" w:sz="0" w:space="0" w:color="auto"/>
            <w:bottom w:val="none" w:sz="0" w:space="0" w:color="auto"/>
            <w:right w:val="none" w:sz="0" w:space="0" w:color="auto"/>
          </w:divBdr>
          <w:divsChild>
            <w:div w:id="449520893">
              <w:marLeft w:val="0"/>
              <w:marRight w:val="0"/>
              <w:marTop w:val="0"/>
              <w:marBottom w:val="0"/>
              <w:divBdr>
                <w:top w:val="none" w:sz="0" w:space="0" w:color="auto"/>
                <w:left w:val="none" w:sz="0" w:space="0" w:color="auto"/>
                <w:bottom w:val="none" w:sz="0" w:space="0" w:color="auto"/>
                <w:right w:val="none" w:sz="0" w:space="0" w:color="auto"/>
              </w:divBdr>
            </w:div>
          </w:divsChild>
        </w:div>
        <w:div w:id="211115556">
          <w:marLeft w:val="0"/>
          <w:marRight w:val="0"/>
          <w:marTop w:val="0"/>
          <w:marBottom w:val="0"/>
          <w:divBdr>
            <w:top w:val="none" w:sz="0" w:space="0" w:color="auto"/>
            <w:left w:val="none" w:sz="0" w:space="0" w:color="auto"/>
            <w:bottom w:val="none" w:sz="0" w:space="0" w:color="auto"/>
            <w:right w:val="none" w:sz="0" w:space="0" w:color="auto"/>
          </w:divBdr>
          <w:divsChild>
            <w:div w:id="815874570">
              <w:marLeft w:val="0"/>
              <w:marRight w:val="0"/>
              <w:marTop w:val="0"/>
              <w:marBottom w:val="0"/>
              <w:divBdr>
                <w:top w:val="none" w:sz="0" w:space="0" w:color="auto"/>
                <w:left w:val="none" w:sz="0" w:space="0" w:color="auto"/>
                <w:bottom w:val="none" w:sz="0" w:space="0" w:color="auto"/>
                <w:right w:val="none" w:sz="0" w:space="0" w:color="auto"/>
              </w:divBdr>
            </w:div>
          </w:divsChild>
        </w:div>
        <w:div w:id="257448050">
          <w:marLeft w:val="0"/>
          <w:marRight w:val="0"/>
          <w:marTop w:val="0"/>
          <w:marBottom w:val="0"/>
          <w:divBdr>
            <w:top w:val="none" w:sz="0" w:space="0" w:color="auto"/>
            <w:left w:val="none" w:sz="0" w:space="0" w:color="auto"/>
            <w:bottom w:val="none" w:sz="0" w:space="0" w:color="auto"/>
            <w:right w:val="none" w:sz="0" w:space="0" w:color="auto"/>
          </w:divBdr>
          <w:divsChild>
            <w:div w:id="1993756751">
              <w:marLeft w:val="0"/>
              <w:marRight w:val="0"/>
              <w:marTop w:val="0"/>
              <w:marBottom w:val="0"/>
              <w:divBdr>
                <w:top w:val="none" w:sz="0" w:space="0" w:color="auto"/>
                <w:left w:val="none" w:sz="0" w:space="0" w:color="auto"/>
                <w:bottom w:val="none" w:sz="0" w:space="0" w:color="auto"/>
                <w:right w:val="none" w:sz="0" w:space="0" w:color="auto"/>
              </w:divBdr>
            </w:div>
          </w:divsChild>
        </w:div>
        <w:div w:id="267390886">
          <w:marLeft w:val="0"/>
          <w:marRight w:val="0"/>
          <w:marTop w:val="0"/>
          <w:marBottom w:val="0"/>
          <w:divBdr>
            <w:top w:val="none" w:sz="0" w:space="0" w:color="auto"/>
            <w:left w:val="none" w:sz="0" w:space="0" w:color="auto"/>
            <w:bottom w:val="none" w:sz="0" w:space="0" w:color="auto"/>
            <w:right w:val="none" w:sz="0" w:space="0" w:color="auto"/>
          </w:divBdr>
          <w:divsChild>
            <w:div w:id="1270546889">
              <w:marLeft w:val="0"/>
              <w:marRight w:val="0"/>
              <w:marTop w:val="0"/>
              <w:marBottom w:val="0"/>
              <w:divBdr>
                <w:top w:val="none" w:sz="0" w:space="0" w:color="auto"/>
                <w:left w:val="none" w:sz="0" w:space="0" w:color="auto"/>
                <w:bottom w:val="none" w:sz="0" w:space="0" w:color="auto"/>
                <w:right w:val="none" w:sz="0" w:space="0" w:color="auto"/>
              </w:divBdr>
            </w:div>
          </w:divsChild>
        </w:div>
        <w:div w:id="302849550">
          <w:marLeft w:val="0"/>
          <w:marRight w:val="0"/>
          <w:marTop w:val="0"/>
          <w:marBottom w:val="0"/>
          <w:divBdr>
            <w:top w:val="none" w:sz="0" w:space="0" w:color="auto"/>
            <w:left w:val="none" w:sz="0" w:space="0" w:color="auto"/>
            <w:bottom w:val="none" w:sz="0" w:space="0" w:color="auto"/>
            <w:right w:val="none" w:sz="0" w:space="0" w:color="auto"/>
          </w:divBdr>
          <w:divsChild>
            <w:div w:id="372003896">
              <w:marLeft w:val="0"/>
              <w:marRight w:val="0"/>
              <w:marTop w:val="0"/>
              <w:marBottom w:val="0"/>
              <w:divBdr>
                <w:top w:val="none" w:sz="0" w:space="0" w:color="auto"/>
                <w:left w:val="none" w:sz="0" w:space="0" w:color="auto"/>
                <w:bottom w:val="none" w:sz="0" w:space="0" w:color="auto"/>
                <w:right w:val="none" w:sz="0" w:space="0" w:color="auto"/>
              </w:divBdr>
            </w:div>
          </w:divsChild>
        </w:div>
        <w:div w:id="310914002">
          <w:marLeft w:val="0"/>
          <w:marRight w:val="0"/>
          <w:marTop w:val="0"/>
          <w:marBottom w:val="0"/>
          <w:divBdr>
            <w:top w:val="none" w:sz="0" w:space="0" w:color="auto"/>
            <w:left w:val="none" w:sz="0" w:space="0" w:color="auto"/>
            <w:bottom w:val="none" w:sz="0" w:space="0" w:color="auto"/>
            <w:right w:val="none" w:sz="0" w:space="0" w:color="auto"/>
          </w:divBdr>
          <w:divsChild>
            <w:div w:id="474417527">
              <w:marLeft w:val="0"/>
              <w:marRight w:val="0"/>
              <w:marTop w:val="0"/>
              <w:marBottom w:val="0"/>
              <w:divBdr>
                <w:top w:val="none" w:sz="0" w:space="0" w:color="auto"/>
                <w:left w:val="none" w:sz="0" w:space="0" w:color="auto"/>
                <w:bottom w:val="none" w:sz="0" w:space="0" w:color="auto"/>
                <w:right w:val="none" w:sz="0" w:space="0" w:color="auto"/>
              </w:divBdr>
            </w:div>
          </w:divsChild>
        </w:div>
        <w:div w:id="320083950">
          <w:marLeft w:val="0"/>
          <w:marRight w:val="0"/>
          <w:marTop w:val="0"/>
          <w:marBottom w:val="0"/>
          <w:divBdr>
            <w:top w:val="none" w:sz="0" w:space="0" w:color="auto"/>
            <w:left w:val="none" w:sz="0" w:space="0" w:color="auto"/>
            <w:bottom w:val="none" w:sz="0" w:space="0" w:color="auto"/>
            <w:right w:val="none" w:sz="0" w:space="0" w:color="auto"/>
          </w:divBdr>
          <w:divsChild>
            <w:div w:id="1960410214">
              <w:marLeft w:val="0"/>
              <w:marRight w:val="0"/>
              <w:marTop w:val="0"/>
              <w:marBottom w:val="0"/>
              <w:divBdr>
                <w:top w:val="none" w:sz="0" w:space="0" w:color="auto"/>
                <w:left w:val="none" w:sz="0" w:space="0" w:color="auto"/>
                <w:bottom w:val="none" w:sz="0" w:space="0" w:color="auto"/>
                <w:right w:val="none" w:sz="0" w:space="0" w:color="auto"/>
              </w:divBdr>
            </w:div>
          </w:divsChild>
        </w:div>
        <w:div w:id="325600102">
          <w:marLeft w:val="0"/>
          <w:marRight w:val="0"/>
          <w:marTop w:val="0"/>
          <w:marBottom w:val="0"/>
          <w:divBdr>
            <w:top w:val="none" w:sz="0" w:space="0" w:color="auto"/>
            <w:left w:val="none" w:sz="0" w:space="0" w:color="auto"/>
            <w:bottom w:val="none" w:sz="0" w:space="0" w:color="auto"/>
            <w:right w:val="none" w:sz="0" w:space="0" w:color="auto"/>
          </w:divBdr>
          <w:divsChild>
            <w:div w:id="1253591366">
              <w:marLeft w:val="0"/>
              <w:marRight w:val="0"/>
              <w:marTop w:val="0"/>
              <w:marBottom w:val="0"/>
              <w:divBdr>
                <w:top w:val="none" w:sz="0" w:space="0" w:color="auto"/>
                <w:left w:val="none" w:sz="0" w:space="0" w:color="auto"/>
                <w:bottom w:val="none" w:sz="0" w:space="0" w:color="auto"/>
                <w:right w:val="none" w:sz="0" w:space="0" w:color="auto"/>
              </w:divBdr>
            </w:div>
          </w:divsChild>
        </w:div>
        <w:div w:id="326977665">
          <w:marLeft w:val="0"/>
          <w:marRight w:val="0"/>
          <w:marTop w:val="0"/>
          <w:marBottom w:val="0"/>
          <w:divBdr>
            <w:top w:val="none" w:sz="0" w:space="0" w:color="auto"/>
            <w:left w:val="none" w:sz="0" w:space="0" w:color="auto"/>
            <w:bottom w:val="none" w:sz="0" w:space="0" w:color="auto"/>
            <w:right w:val="none" w:sz="0" w:space="0" w:color="auto"/>
          </w:divBdr>
          <w:divsChild>
            <w:div w:id="353505402">
              <w:marLeft w:val="0"/>
              <w:marRight w:val="0"/>
              <w:marTop w:val="0"/>
              <w:marBottom w:val="0"/>
              <w:divBdr>
                <w:top w:val="none" w:sz="0" w:space="0" w:color="auto"/>
                <w:left w:val="none" w:sz="0" w:space="0" w:color="auto"/>
                <w:bottom w:val="none" w:sz="0" w:space="0" w:color="auto"/>
                <w:right w:val="none" w:sz="0" w:space="0" w:color="auto"/>
              </w:divBdr>
            </w:div>
          </w:divsChild>
        </w:div>
        <w:div w:id="358433151">
          <w:marLeft w:val="0"/>
          <w:marRight w:val="0"/>
          <w:marTop w:val="0"/>
          <w:marBottom w:val="0"/>
          <w:divBdr>
            <w:top w:val="none" w:sz="0" w:space="0" w:color="auto"/>
            <w:left w:val="none" w:sz="0" w:space="0" w:color="auto"/>
            <w:bottom w:val="none" w:sz="0" w:space="0" w:color="auto"/>
            <w:right w:val="none" w:sz="0" w:space="0" w:color="auto"/>
          </w:divBdr>
          <w:divsChild>
            <w:div w:id="971985743">
              <w:marLeft w:val="0"/>
              <w:marRight w:val="0"/>
              <w:marTop w:val="0"/>
              <w:marBottom w:val="0"/>
              <w:divBdr>
                <w:top w:val="none" w:sz="0" w:space="0" w:color="auto"/>
                <w:left w:val="none" w:sz="0" w:space="0" w:color="auto"/>
                <w:bottom w:val="none" w:sz="0" w:space="0" w:color="auto"/>
                <w:right w:val="none" w:sz="0" w:space="0" w:color="auto"/>
              </w:divBdr>
            </w:div>
          </w:divsChild>
        </w:div>
        <w:div w:id="367995184">
          <w:marLeft w:val="0"/>
          <w:marRight w:val="0"/>
          <w:marTop w:val="0"/>
          <w:marBottom w:val="0"/>
          <w:divBdr>
            <w:top w:val="none" w:sz="0" w:space="0" w:color="auto"/>
            <w:left w:val="none" w:sz="0" w:space="0" w:color="auto"/>
            <w:bottom w:val="none" w:sz="0" w:space="0" w:color="auto"/>
            <w:right w:val="none" w:sz="0" w:space="0" w:color="auto"/>
          </w:divBdr>
          <w:divsChild>
            <w:div w:id="1360475956">
              <w:marLeft w:val="0"/>
              <w:marRight w:val="0"/>
              <w:marTop w:val="0"/>
              <w:marBottom w:val="0"/>
              <w:divBdr>
                <w:top w:val="none" w:sz="0" w:space="0" w:color="auto"/>
                <w:left w:val="none" w:sz="0" w:space="0" w:color="auto"/>
                <w:bottom w:val="none" w:sz="0" w:space="0" w:color="auto"/>
                <w:right w:val="none" w:sz="0" w:space="0" w:color="auto"/>
              </w:divBdr>
            </w:div>
            <w:div w:id="1377660432">
              <w:marLeft w:val="0"/>
              <w:marRight w:val="0"/>
              <w:marTop w:val="0"/>
              <w:marBottom w:val="0"/>
              <w:divBdr>
                <w:top w:val="none" w:sz="0" w:space="0" w:color="auto"/>
                <w:left w:val="none" w:sz="0" w:space="0" w:color="auto"/>
                <w:bottom w:val="none" w:sz="0" w:space="0" w:color="auto"/>
                <w:right w:val="none" w:sz="0" w:space="0" w:color="auto"/>
              </w:divBdr>
            </w:div>
          </w:divsChild>
        </w:div>
        <w:div w:id="373041509">
          <w:marLeft w:val="0"/>
          <w:marRight w:val="0"/>
          <w:marTop w:val="0"/>
          <w:marBottom w:val="0"/>
          <w:divBdr>
            <w:top w:val="none" w:sz="0" w:space="0" w:color="auto"/>
            <w:left w:val="none" w:sz="0" w:space="0" w:color="auto"/>
            <w:bottom w:val="none" w:sz="0" w:space="0" w:color="auto"/>
            <w:right w:val="none" w:sz="0" w:space="0" w:color="auto"/>
          </w:divBdr>
          <w:divsChild>
            <w:div w:id="344213706">
              <w:marLeft w:val="0"/>
              <w:marRight w:val="0"/>
              <w:marTop w:val="0"/>
              <w:marBottom w:val="0"/>
              <w:divBdr>
                <w:top w:val="none" w:sz="0" w:space="0" w:color="auto"/>
                <w:left w:val="none" w:sz="0" w:space="0" w:color="auto"/>
                <w:bottom w:val="none" w:sz="0" w:space="0" w:color="auto"/>
                <w:right w:val="none" w:sz="0" w:space="0" w:color="auto"/>
              </w:divBdr>
            </w:div>
          </w:divsChild>
        </w:div>
        <w:div w:id="379598562">
          <w:marLeft w:val="0"/>
          <w:marRight w:val="0"/>
          <w:marTop w:val="0"/>
          <w:marBottom w:val="0"/>
          <w:divBdr>
            <w:top w:val="none" w:sz="0" w:space="0" w:color="auto"/>
            <w:left w:val="none" w:sz="0" w:space="0" w:color="auto"/>
            <w:bottom w:val="none" w:sz="0" w:space="0" w:color="auto"/>
            <w:right w:val="none" w:sz="0" w:space="0" w:color="auto"/>
          </w:divBdr>
          <w:divsChild>
            <w:div w:id="1549343329">
              <w:marLeft w:val="0"/>
              <w:marRight w:val="0"/>
              <w:marTop w:val="0"/>
              <w:marBottom w:val="0"/>
              <w:divBdr>
                <w:top w:val="none" w:sz="0" w:space="0" w:color="auto"/>
                <w:left w:val="none" w:sz="0" w:space="0" w:color="auto"/>
                <w:bottom w:val="none" w:sz="0" w:space="0" w:color="auto"/>
                <w:right w:val="none" w:sz="0" w:space="0" w:color="auto"/>
              </w:divBdr>
            </w:div>
          </w:divsChild>
        </w:div>
        <w:div w:id="428627315">
          <w:marLeft w:val="0"/>
          <w:marRight w:val="0"/>
          <w:marTop w:val="0"/>
          <w:marBottom w:val="0"/>
          <w:divBdr>
            <w:top w:val="none" w:sz="0" w:space="0" w:color="auto"/>
            <w:left w:val="none" w:sz="0" w:space="0" w:color="auto"/>
            <w:bottom w:val="none" w:sz="0" w:space="0" w:color="auto"/>
            <w:right w:val="none" w:sz="0" w:space="0" w:color="auto"/>
          </w:divBdr>
          <w:divsChild>
            <w:div w:id="447311990">
              <w:marLeft w:val="0"/>
              <w:marRight w:val="0"/>
              <w:marTop w:val="0"/>
              <w:marBottom w:val="0"/>
              <w:divBdr>
                <w:top w:val="none" w:sz="0" w:space="0" w:color="auto"/>
                <w:left w:val="none" w:sz="0" w:space="0" w:color="auto"/>
                <w:bottom w:val="none" w:sz="0" w:space="0" w:color="auto"/>
                <w:right w:val="none" w:sz="0" w:space="0" w:color="auto"/>
              </w:divBdr>
            </w:div>
          </w:divsChild>
        </w:div>
        <w:div w:id="478768310">
          <w:marLeft w:val="0"/>
          <w:marRight w:val="0"/>
          <w:marTop w:val="0"/>
          <w:marBottom w:val="0"/>
          <w:divBdr>
            <w:top w:val="none" w:sz="0" w:space="0" w:color="auto"/>
            <w:left w:val="none" w:sz="0" w:space="0" w:color="auto"/>
            <w:bottom w:val="none" w:sz="0" w:space="0" w:color="auto"/>
            <w:right w:val="none" w:sz="0" w:space="0" w:color="auto"/>
          </w:divBdr>
          <w:divsChild>
            <w:div w:id="217668295">
              <w:marLeft w:val="0"/>
              <w:marRight w:val="0"/>
              <w:marTop w:val="0"/>
              <w:marBottom w:val="0"/>
              <w:divBdr>
                <w:top w:val="none" w:sz="0" w:space="0" w:color="auto"/>
                <w:left w:val="none" w:sz="0" w:space="0" w:color="auto"/>
                <w:bottom w:val="none" w:sz="0" w:space="0" w:color="auto"/>
                <w:right w:val="none" w:sz="0" w:space="0" w:color="auto"/>
              </w:divBdr>
            </w:div>
          </w:divsChild>
        </w:div>
        <w:div w:id="482089999">
          <w:marLeft w:val="0"/>
          <w:marRight w:val="0"/>
          <w:marTop w:val="0"/>
          <w:marBottom w:val="0"/>
          <w:divBdr>
            <w:top w:val="none" w:sz="0" w:space="0" w:color="auto"/>
            <w:left w:val="none" w:sz="0" w:space="0" w:color="auto"/>
            <w:bottom w:val="none" w:sz="0" w:space="0" w:color="auto"/>
            <w:right w:val="none" w:sz="0" w:space="0" w:color="auto"/>
          </w:divBdr>
          <w:divsChild>
            <w:div w:id="1034890157">
              <w:marLeft w:val="0"/>
              <w:marRight w:val="0"/>
              <w:marTop w:val="0"/>
              <w:marBottom w:val="0"/>
              <w:divBdr>
                <w:top w:val="none" w:sz="0" w:space="0" w:color="auto"/>
                <w:left w:val="none" w:sz="0" w:space="0" w:color="auto"/>
                <w:bottom w:val="none" w:sz="0" w:space="0" w:color="auto"/>
                <w:right w:val="none" w:sz="0" w:space="0" w:color="auto"/>
              </w:divBdr>
            </w:div>
          </w:divsChild>
        </w:div>
        <w:div w:id="512261278">
          <w:marLeft w:val="0"/>
          <w:marRight w:val="0"/>
          <w:marTop w:val="0"/>
          <w:marBottom w:val="0"/>
          <w:divBdr>
            <w:top w:val="none" w:sz="0" w:space="0" w:color="auto"/>
            <w:left w:val="none" w:sz="0" w:space="0" w:color="auto"/>
            <w:bottom w:val="none" w:sz="0" w:space="0" w:color="auto"/>
            <w:right w:val="none" w:sz="0" w:space="0" w:color="auto"/>
          </w:divBdr>
          <w:divsChild>
            <w:div w:id="760032116">
              <w:marLeft w:val="0"/>
              <w:marRight w:val="0"/>
              <w:marTop w:val="0"/>
              <w:marBottom w:val="0"/>
              <w:divBdr>
                <w:top w:val="none" w:sz="0" w:space="0" w:color="auto"/>
                <w:left w:val="none" w:sz="0" w:space="0" w:color="auto"/>
                <w:bottom w:val="none" w:sz="0" w:space="0" w:color="auto"/>
                <w:right w:val="none" w:sz="0" w:space="0" w:color="auto"/>
              </w:divBdr>
            </w:div>
          </w:divsChild>
        </w:div>
        <w:div w:id="513571100">
          <w:marLeft w:val="0"/>
          <w:marRight w:val="0"/>
          <w:marTop w:val="0"/>
          <w:marBottom w:val="0"/>
          <w:divBdr>
            <w:top w:val="none" w:sz="0" w:space="0" w:color="auto"/>
            <w:left w:val="none" w:sz="0" w:space="0" w:color="auto"/>
            <w:bottom w:val="none" w:sz="0" w:space="0" w:color="auto"/>
            <w:right w:val="none" w:sz="0" w:space="0" w:color="auto"/>
          </w:divBdr>
          <w:divsChild>
            <w:div w:id="1028144426">
              <w:marLeft w:val="0"/>
              <w:marRight w:val="0"/>
              <w:marTop w:val="0"/>
              <w:marBottom w:val="0"/>
              <w:divBdr>
                <w:top w:val="none" w:sz="0" w:space="0" w:color="auto"/>
                <w:left w:val="none" w:sz="0" w:space="0" w:color="auto"/>
                <w:bottom w:val="none" w:sz="0" w:space="0" w:color="auto"/>
                <w:right w:val="none" w:sz="0" w:space="0" w:color="auto"/>
              </w:divBdr>
            </w:div>
          </w:divsChild>
        </w:div>
        <w:div w:id="555362571">
          <w:marLeft w:val="0"/>
          <w:marRight w:val="0"/>
          <w:marTop w:val="0"/>
          <w:marBottom w:val="0"/>
          <w:divBdr>
            <w:top w:val="none" w:sz="0" w:space="0" w:color="auto"/>
            <w:left w:val="none" w:sz="0" w:space="0" w:color="auto"/>
            <w:bottom w:val="none" w:sz="0" w:space="0" w:color="auto"/>
            <w:right w:val="none" w:sz="0" w:space="0" w:color="auto"/>
          </w:divBdr>
          <w:divsChild>
            <w:div w:id="972637193">
              <w:marLeft w:val="0"/>
              <w:marRight w:val="0"/>
              <w:marTop w:val="0"/>
              <w:marBottom w:val="0"/>
              <w:divBdr>
                <w:top w:val="none" w:sz="0" w:space="0" w:color="auto"/>
                <w:left w:val="none" w:sz="0" w:space="0" w:color="auto"/>
                <w:bottom w:val="none" w:sz="0" w:space="0" w:color="auto"/>
                <w:right w:val="none" w:sz="0" w:space="0" w:color="auto"/>
              </w:divBdr>
            </w:div>
          </w:divsChild>
        </w:div>
        <w:div w:id="578290685">
          <w:marLeft w:val="0"/>
          <w:marRight w:val="0"/>
          <w:marTop w:val="0"/>
          <w:marBottom w:val="0"/>
          <w:divBdr>
            <w:top w:val="none" w:sz="0" w:space="0" w:color="auto"/>
            <w:left w:val="none" w:sz="0" w:space="0" w:color="auto"/>
            <w:bottom w:val="none" w:sz="0" w:space="0" w:color="auto"/>
            <w:right w:val="none" w:sz="0" w:space="0" w:color="auto"/>
          </w:divBdr>
          <w:divsChild>
            <w:div w:id="1881940291">
              <w:marLeft w:val="0"/>
              <w:marRight w:val="0"/>
              <w:marTop w:val="0"/>
              <w:marBottom w:val="0"/>
              <w:divBdr>
                <w:top w:val="none" w:sz="0" w:space="0" w:color="auto"/>
                <w:left w:val="none" w:sz="0" w:space="0" w:color="auto"/>
                <w:bottom w:val="none" w:sz="0" w:space="0" w:color="auto"/>
                <w:right w:val="none" w:sz="0" w:space="0" w:color="auto"/>
              </w:divBdr>
            </w:div>
          </w:divsChild>
        </w:div>
        <w:div w:id="590161779">
          <w:marLeft w:val="0"/>
          <w:marRight w:val="0"/>
          <w:marTop w:val="0"/>
          <w:marBottom w:val="0"/>
          <w:divBdr>
            <w:top w:val="none" w:sz="0" w:space="0" w:color="auto"/>
            <w:left w:val="none" w:sz="0" w:space="0" w:color="auto"/>
            <w:bottom w:val="none" w:sz="0" w:space="0" w:color="auto"/>
            <w:right w:val="none" w:sz="0" w:space="0" w:color="auto"/>
          </w:divBdr>
          <w:divsChild>
            <w:div w:id="1286814518">
              <w:marLeft w:val="0"/>
              <w:marRight w:val="0"/>
              <w:marTop w:val="0"/>
              <w:marBottom w:val="0"/>
              <w:divBdr>
                <w:top w:val="none" w:sz="0" w:space="0" w:color="auto"/>
                <w:left w:val="none" w:sz="0" w:space="0" w:color="auto"/>
                <w:bottom w:val="none" w:sz="0" w:space="0" w:color="auto"/>
                <w:right w:val="none" w:sz="0" w:space="0" w:color="auto"/>
              </w:divBdr>
            </w:div>
          </w:divsChild>
        </w:div>
        <w:div w:id="604963248">
          <w:marLeft w:val="0"/>
          <w:marRight w:val="0"/>
          <w:marTop w:val="0"/>
          <w:marBottom w:val="0"/>
          <w:divBdr>
            <w:top w:val="none" w:sz="0" w:space="0" w:color="auto"/>
            <w:left w:val="none" w:sz="0" w:space="0" w:color="auto"/>
            <w:bottom w:val="none" w:sz="0" w:space="0" w:color="auto"/>
            <w:right w:val="none" w:sz="0" w:space="0" w:color="auto"/>
          </w:divBdr>
          <w:divsChild>
            <w:div w:id="1664049003">
              <w:marLeft w:val="0"/>
              <w:marRight w:val="0"/>
              <w:marTop w:val="0"/>
              <w:marBottom w:val="0"/>
              <w:divBdr>
                <w:top w:val="none" w:sz="0" w:space="0" w:color="auto"/>
                <w:left w:val="none" w:sz="0" w:space="0" w:color="auto"/>
                <w:bottom w:val="none" w:sz="0" w:space="0" w:color="auto"/>
                <w:right w:val="none" w:sz="0" w:space="0" w:color="auto"/>
              </w:divBdr>
            </w:div>
          </w:divsChild>
        </w:div>
        <w:div w:id="618026999">
          <w:marLeft w:val="0"/>
          <w:marRight w:val="0"/>
          <w:marTop w:val="0"/>
          <w:marBottom w:val="0"/>
          <w:divBdr>
            <w:top w:val="none" w:sz="0" w:space="0" w:color="auto"/>
            <w:left w:val="none" w:sz="0" w:space="0" w:color="auto"/>
            <w:bottom w:val="none" w:sz="0" w:space="0" w:color="auto"/>
            <w:right w:val="none" w:sz="0" w:space="0" w:color="auto"/>
          </w:divBdr>
          <w:divsChild>
            <w:div w:id="733896896">
              <w:marLeft w:val="0"/>
              <w:marRight w:val="0"/>
              <w:marTop w:val="0"/>
              <w:marBottom w:val="0"/>
              <w:divBdr>
                <w:top w:val="none" w:sz="0" w:space="0" w:color="auto"/>
                <w:left w:val="none" w:sz="0" w:space="0" w:color="auto"/>
                <w:bottom w:val="none" w:sz="0" w:space="0" w:color="auto"/>
                <w:right w:val="none" w:sz="0" w:space="0" w:color="auto"/>
              </w:divBdr>
            </w:div>
            <w:div w:id="1125923358">
              <w:marLeft w:val="0"/>
              <w:marRight w:val="0"/>
              <w:marTop w:val="0"/>
              <w:marBottom w:val="0"/>
              <w:divBdr>
                <w:top w:val="none" w:sz="0" w:space="0" w:color="auto"/>
                <w:left w:val="none" w:sz="0" w:space="0" w:color="auto"/>
                <w:bottom w:val="none" w:sz="0" w:space="0" w:color="auto"/>
                <w:right w:val="none" w:sz="0" w:space="0" w:color="auto"/>
              </w:divBdr>
            </w:div>
          </w:divsChild>
        </w:div>
        <w:div w:id="639654065">
          <w:marLeft w:val="0"/>
          <w:marRight w:val="0"/>
          <w:marTop w:val="0"/>
          <w:marBottom w:val="0"/>
          <w:divBdr>
            <w:top w:val="none" w:sz="0" w:space="0" w:color="auto"/>
            <w:left w:val="none" w:sz="0" w:space="0" w:color="auto"/>
            <w:bottom w:val="none" w:sz="0" w:space="0" w:color="auto"/>
            <w:right w:val="none" w:sz="0" w:space="0" w:color="auto"/>
          </w:divBdr>
          <w:divsChild>
            <w:div w:id="1298489165">
              <w:marLeft w:val="0"/>
              <w:marRight w:val="0"/>
              <w:marTop w:val="0"/>
              <w:marBottom w:val="0"/>
              <w:divBdr>
                <w:top w:val="none" w:sz="0" w:space="0" w:color="auto"/>
                <w:left w:val="none" w:sz="0" w:space="0" w:color="auto"/>
                <w:bottom w:val="none" w:sz="0" w:space="0" w:color="auto"/>
                <w:right w:val="none" w:sz="0" w:space="0" w:color="auto"/>
              </w:divBdr>
            </w:div>
          </w:divsChild>
        </w:div>
        <w:div w:id="702555486">
          <w:marLeft w:val="0"/>
          <w:marRight w:val="0"/>
          <w:marTop w:val="0"/>
          <w:marBottom w:val="0"/>
          <w:divBdr>
            <w:top w:val="none" w:sz="0" w:space="0" w:color="auto"/>
            <w:left w:val="none" w:sz="0" w:space="0" w:color="auto"/>
            <w:bottom w:val="none" w:sz="0" w:space="0" w:color="auto"/>
            <w:right w:val="none" w:sz="0" w:space="0" w:color="auto"/>
          </w:divBdr>
          <w:divsChild>
            <w:div w:id="1753814646">
              <w:marLeft w:val="0"/>
              <w:marRight w:val="0"/>
              <w:marTop w:val="0"/>
              <w:marBottom w:val="0"/>
              <w:divBdr>
                <w:top w:val="none" w:sz="0" w:space="0" w:color="auto"/>
                <w:left w:val="none" w:sz="0" w:space="0" w:color="auto"/>
                <w:bottom w:val="none" w:sz="0" w:space="0" w:color="auto"/>
                <w:right w:val="none" w:sz="0" w:space="0" w:color="auto"/>
              </w:divBdr>
            </w:div>
          </w:divsChild>
        </w:div>
        <w:div w:id="826627196">
          <w:marLeft w:val="0"/>
          <w:marRight w:val="0"/>
          <w:marTop w:val="0"/>
          <w:marBottom w:val="0"/>
          <w:divBdr>
            <w:top w:val="none" w:sz="0" w:space="0" w:color="auto"/>
            <w:left w:val="none" w:sz="0" w:space="0" w:color="auto"/>
            <w:bottom w:val="none" w:sz="0" w:space="0" w:color="auto"/>
            <w:right w:val="none" w:sz="0" w:space="0" w:color="auto"/>
          </w:divBdr>
          <w:divsChild>
            <w:div w:id="317077119">
              <w:marLeft w:val="0"/>
              <w:marRight w:val="0"/>
              <w:marTop w:val="0"/>
              <w:marBottom w:val="0"/>
              <w:divBdr>
                <w:top w:val="none" w:sz="0" w:space="0" w:color="auto"/>
                <w:left w:val="none" w:sz="0" w:space="0" w:color="auto"/>
                <w:bottom w:val="none" w:sz="0" w:space="0" w:color="auto"/>
                <w:right w:val="none" w:sz="0" w:space="0" w:color="auto"/>
              </w:divBdr>
            </w:div>
          </w:divsChild>
        </w:div>
        <w:div w:id="865604346">
          <w:marLeft w:val="0"/>
          <w:marRight w:val="0"/>
          <w:marTop w:val="0"/>
          <w:marBottom w:val="0"/>
          <w:divBdr>
            <w:top w:val="none" w:sz="0" w:space="0" w:color="auto"/>
            <w:left w:val="none" w:sz="0" w:space="0" w:color="auto"/>
            <w:bottom w:val="none" w:sz="0" w:space="0" w:color="auto"/>
            <w:right w:val="none" w:sz="0" w:space="0" w:color="auto"/>
          </w:divBdr>
          <w:divsChild>
            <w:div w:id="426000323">
              <w:marLeft w:val="0"/>
              <w:marRight w:val="0"/>
              <w:marTop w:val="0"/>
              <w:marBottom w:val="0"/>
              <w:divBdr>
                <w:top w:val="none" w:sz="0" w:space="0" w:color="auto"/>
                <w:left w:val="none" w:sz="0" w:space="0" w:color="auto"/>
                <w:bottom w:val="none" w:sz="0" w:space="0" w:color="auto"/>
                <w:right w:val="none" w:sz="0" w:space="0" w:color="auto"/>
              </w:divBdr>
            </w:div>
          </w:divsChild>
        </w:div>
        <w:div w:id="877356289">
          <w:marLeft w:val="0"/>
          <w:marRight w:val="0"/>
          <w:marTop w:val="0"/>
          <w:marBottom w:val="0"/>
          <w:divBdr>
            <w:top w:val="none" w:sz="0" w:space="0" w:color="auto"/>
            <w:left w:val="none" w:sz="0" w:space="0" w:color="auto"/>
            <w:bottom w:val="none" w:sz="0" w:space="0" w:color="auto"/>
            <w:right w:val="none" w:sz="0" w:space="0" w:color="auto"/>
          </w:divBdr>
          <w:divsChild>
            <w:div w:id="1043750887">
              <w:marLeft w:val="0"/>
              <w:marRight w:val="0"/>
              <w:marTop w:val="0"/>
              <w:marBottom w:val="0"/>
              <w:divBdr>
                <w:top w:val="none" w:sz="0" w:space="0" w:color="auto"/>
                <w:left w:val="none" w:sz="0" w:space="0" w:color="auto"/>
                <w:bottom w:val="none" w:sz="0" w:space="0" w:color="auto"/>
                <w:right w:val="none" w:sz="0" w:space="0" w:color="auto"/>
              </w:divBdr>
            </w:div>
          </w:divsChild>
        </w:div>
        <w:div w:id="891159158">
          <w:marLeft w:val="0"/>
          <w:marRight w:val="0"/>
          <w:marTop w:val="0"/>
          <w:marBottom w:val="0"/>
          <w:divBdr>
            <w:top w:val="none" w:sz="0" w:space="0" w:color="auto"/>
            <w:left w:val="none" w:sz="0" w:space="0" w:color="auto"/>
            <w:bottom w:val="none" w:sz="0" w:space="0" w:color="auto"/>
            <w:right w:val="none" w:sz="0" w:space="0" w:color="auto"/>
          </w:divBdr>
          <w:divsChild>
            <w:div w:id="591209876">
              <w:marLeft w:val="0"/>
              <w:marRight w:val="0"/>
              <w:marTop w:val="0"/>
              <w:marBottom w:val="0"/>
              <w:divBdr>
                <w:top w:val="none" w:sz="0" w:space="0" w:color="auto"/>
                <w:left w:val="none" w:sz="0" w:space="0" w:color="auto"/>
                <w:bottom w:val="none" w:sz="0" w:space="0" w:color="auto"/>
                <w:right w:val="none" w:sz="0" w:space="0" w:color="auto"/>
              </w:divBdr>
            </w:div>
          </w:divsChild>
        </w:div>
        <w:div w:id="893545034">
          <w:marLeft w:val="0"/>
          <w:marRight w:val="0"/>
          <w:marTop w:val="0"/>
          <w:marBottom w:val="0"/>
          <w:divBdr>
            <w:top w:val="none" w:sz="0" w:space="0" w:color="auto"/>
            <w:left w:val="none" w:sz="0" w:space="0" w:color="auto"/>
            <w:bottom w:val="none" w:sz="0" w:space="0" w:color="auto"/>
            <w:right w:val="none" w:sz="0" w:space="0" w:color="auto"/>
          </w:divBdr>
          <w:divsChild>
            <w:div w:id="290601873">
              <w:marLeft w:val="0"/>
              <w:marRight w:val="0"/>
              <w:marTop w:val="0"/>
              <w:marBottom w:val="0"/>
              <w:divBdr>
                <w:top w:val="none" w:sz="0" w:space="0" w:color="auto"/>
                <w:left w:val="none" w:sz="0" w:space="0" w:color="auto"/>
                <w:bottom w:val="none" w:sz="0" w:space="0" w:color="auto"/>
                <w:right w:val="none" w:sz="0" w:space="0" w:color="auto"/>
              </w:divBdr>
            </w:div>
          </w:divsChild>
        </w:div>
        <w:div w:id="909190425">
          <w:marLeft w:val="0"/>
          <w:marRight w:val="0"/>
          <w:marTop w:val="0"/>
          <w:marBottom w:val="0"/>
          <w:divBdr>
            <w:top w:val="none" w:sz="0" w:space="0" w:color="auto"/>
            <w:left w:val="none" w:sz="0" w:space="0" w:color="auto"/>
            <w:bottom w:val="none" w:sz="0" w:space="0" w:color="auto"/>
            <w:right w:val="none" w:sz="0" w:space="0" w:color="auto"/>
          </w:divBdr>
          <w:divsChild>
            <w:div w:id="1130903437">
              <w:marLeft w:val="0"/>
              <w:marRight w:val="0"/>
              <w:marTop w:val="0"/>
              <w:marBottom w:val="0"/>
              <w:divBdr>
                <w:top w:val="none" w:sz="0" w:space="0" w:color="auto"/>
                <w:left w:val="none" w:sz="0" w:space="0" w:color="auto"/>
                <w:bottom w:val="none" w:sz="0" w:space="0" w:color="auto"/>
                <w:right w:val="none" w:sz="0" w:space="0" w:color="auto"/>
              </w:divBdr>
            </w:div>
          </w:divsChild>
        </w:div>
        <w:div w:id="927081825">
          <w:marLeft w:val="0"/>
          <w:marRight w:val="0"/>
          <w:marTop w:val="0"/>
          <w:marBottom w:val="0"/>
          <w:divBdr>
            <w:top w:val="none" w:sz="0" w:space="0" w:color="auto"/>
            <w:left w:val="none" w:sz="0" w:space="0" w:color="auto"/>
            <w:bottom w:val="none" w:sz="0" w:space="0" w:color="auto"/>
            <w:right w:val="none" w:sz="0" w:space="0" w:color="auto"/>
          </w:divBdr>
          <w:divsChild>
            <w:div w:id="368385094">
              <w:marLeft w:val="0"/>
              <w:marRight w:val="0"/>
              <w:marTop w:val="0"/>
              <w:marBottom w:val="0"/>
              <w:divBdr>
                <w:top w:val="none" w:sz="0" w:space="0" w:color="auto"/>
                <w:left w:val="none" w:sz="0" w:space="0" w:color="auto"/>
                <w:bottom w:val="none" w:sz="0" w:space="0" w:color="auto"/>
                <w:right w:val="none" w:sz="0" w:space="0" w:color="auto"/>
              </w:divBdr>
            </w:div>
          </w:divsChild>
        </w:div>
        <w:div w:id="934827063">
          <w:marLeft w:val="0"/>
          <w:marRight w:val="0"/>
          <w:marTop w:val="0"/>
          <w:marBottom w:val="0"/>
          <w:divBdr>
            <w:top w:val="none" w:sz="0" w:space="0" w:color="auto"/>
            <w:left w:val="none" w:sz="0" w:space="0" w:color="auto"/>
            <w:bottom w:val="none" w:sz="0" w:space="0" w:color="auto"/>
            <w:right w:val="none" w:sz="0" w:space="0" w:color="auto"/>
          </w:divBdr>
          <w:divsChild>
            <w:div w:id="420226429">
              <w:marLeft w:val="0"/>
              <w:marRight w:val="0"/>
              <w:marTop w:val="0"/>
              <w:marBottom w:val="0"/>
              <w:divBdr>
                <w:top w:val="none" w:sz="0" w:space="0" w:color="auto"/>
                <w:left w:val="none" w:sz="0" w:space="0" w:color="auto"/>
                <w:bottom w:val="none" w:sz="0" w:space="0" w:color="auto"/>
                <w:right w:val="none" w:sz="0" w:space="0" w:color="auto"/>
              </w:divBdr>
            </w:div>
          </w:divsChild>
        </w:div>
        <w:div w:id="951326266">
          <w:marLeft w:val="0"/>
          <w:marRight w:val="0"/>
          <w:marTop w:val="0"/>
          <w:marBottom w:val="0"/>
          <w:divBdr>
            <w:top w:val="none" w:sz="0" w:space="0" w:color="auto"/>
            <w:left w:val="none" w:sz="0" w:space="0" w:color="auto"/>
            <w:bottom w:val="none" w:sz="0" w:space="0" w:color="auto"/>
            <w:right w:val="none" w:sz="0" w:space="0" w:color="auto"/>
          </w:divBdr>
          <w:divsChild>
            <w:div w:id="49887481">
              <w:marLeft w:val="0"/>
              <w:marRight w:val="0"/>
              <w:marTop w:val="0"/>
              <w:marBottom w:val="0"/>
              <w:divBdr>
                <w:top w:val="none" w:sz="0" w:space="0" w:color="auto"/>
                <w:left w:val="none" w:sz="0" w:space="0" w:color="auto"/>
                <w:bottom w:val="none" w:sz="0" w:space="0" w:color="auto"/>
                <w:right w:val="none" w:sz="0" w:space="0" w:color="auto"/>
              </w:divBdr>
            </w:div>
          </w:divsChild>
        </w:div>
        <w:div w:id="966931116">
          <w:marLeft w:val="0"/>
          <w:marRight w:val="0"/>
          <w:marTop w:val="0"/>
          <w:marBottom w:val="0"/>
          <w:divBdr>
            <w:top w:val="none" w:sz="0" w:space="0" w:color="auto"/>
            <w:left w:val="none" w:sz="0" w:space="0" w:color="auto"/>
            <w:bottom w:val="none" w:sz="0" w:space="0" w:color="auto"/>
            <w:right w:val="none" w:sz="0" w:space="0" w:color="auto"/>
          </w:divBdr>
          <w:divsChild>
            <w:div w:id="63063743">
              <w:marLeft w:val="0"/>
              <w:marRight w:val="0"/>
              <w:marTop w:val="0"/>
              <w:marBottom w:val="0"/>
              <w:divBdr>
                <w:top w:val="none" w:sz="0" w:space="0" w:color="auto"/>
                <w:left w:val="none" w:sz="0" w:space="0" w:color="auto"/>
                <w:bottom w:val="none" w:sz="0" w:space="0" w:color="auto"/>
                <w:right w:val="none" w:sz="0" w:space="0" w:color="auto"/>
              </w:divBdr>
            </w:div>
          </w:divsChild>
        </w:div>
        <w:div w:id="997609472">
          <w:marLeft w:val="0"/>
          <w:marRight w:val="0"/>
          <w:marTop w:val="0"/>
          <w:marBottom w:val="0"/>
          <w:divBdr>
            <w:top w:val="none" w:sz="0" w:space="0" w:color="auto"/>
            <w:left w:val="none" w:sz="0" w:space="0" w:color="auto"/>
            <w:bottom w:val="none" w:sz="0" w:space="0" w:color="auto"/>
            <w:right w:val="none" w:sz="0" w:space="0" w:color="auto"/>
          </w:divBdr>
          <w:divsChild>
            <w:div w:id="89592248">
              <w:marLeft w:val="0"/>
              <w:marRight w:val="0"/>
              <w:marTop w:val="0"/>
              <w:marBottom w:val="0"/>
              <w:divBdr>
                <w:top w:val="none" w:sz="0" w:space="0" w:color="auto"/>
                <w:left w:val="none" w:sz="0" w:space="0" w:color="auto"/>
                <w:bottom w:val="none" w:sz="0" w:space="0" w:color="auto"/>
                <w:right w:val="none" w:sz="0" w:space="0" w:color="auto"/>
              </w:divBdr>
            </w:div>
          </w:divsChild>
        </w:div>
        <w:div w:id="1012999095">
          <w:marLeft w:val="0"/>
          <w:marRight w:val="0"/>
          <w:marTop w:val="0"/>
          <w:marBottom w:val="0"/>
          <w:divBdr>
            <w:top w:val="none" w:sz="0" w:space="0" w:color="auto"/>
            <w:left w:val="none" w:sz="0" w:space="0" w:color="auto"/>
            <w:bottom w:val="none" w:sz="0" w:space="0" w:color="auto"/>
            <w:right w:val="none" w:sz="0" w:space="0" w:color="auto"/>
          </w:divBdr>
          <w:divsChild>
            <w:div w:id="629635125">
              <w:marLeft w:val="0"/>
              <w:marRight w:val="0"/>
              <w:marTop w:val="0"/>
              <w:marBottom w:val="0"/>
              <w:divBdr>
                <w:top w:val="none" w:sz="0" w:space="0" w:color="auto"/>
                <w:left w:val="none" w:sz="0" w:space="0" w:color="auto"/>
                <w:bottom w:val="none" w:sz="0" w:space="0" w:color="auto"/>
                <w:right w:val="none" w:sz="0" w:space="0" w:color="auto"/>
              </w:divBdr>
            </w:div>
          </w:divsChild>
        </w:div>
        <w:div w:id="1026442185">
          <w:marLeft w:val="0"/>
          <w:marRight w:val="0"/>
          <w:marTop w:val="0"/>
          <w:marBottom w:val="0"/>
          <w:divBdr>
            <w:top w:val="none" w:sz="0" w:space="0" w:color="auto"/>
            <w:left w:val="none" w:sz="0" w:space="0" w:color="auto"/>
            <w:bottom w:val="none" w:sz="0" w:space="0" w:color="auto"/>
            <w:right w:val="none" w:sz="0" w:space="0" w:color="auto"/>
          </w:divBdr>
          <w:divsChild>
            <w:div w:id="1959411541">
              <w:marLeft w:val="0"/>
              <w:marRight w:val="0"/>
              <w:marTop w:val="0"/>
              <w:marBottom w:val="0"/>
              <w:divBdr>
                <w:top w:val="none" w:sz="0" w:space="0" w:color="auto"/>
                <w:left w:val="none" w:sz="0" w:space="0" w:color="auto"/>
                <w:bottom w:val="none" w:sz="0" w:space="0" w:color="auto"/>
                <w:right w:val="none" w:sz="0" w:space="0" w:color="auto"/>
              </w:divBdr>
            </w:div>
          </w:divsChild>
        </w:div>
        <w:div w:id="1048380455">
          <w:marLeft w:val="0"/>
          <w:marRight w:val="0"/>
          <w:marTop w:val="0"/>
          <w:marBottom w:val="0"/>
          <w:divBdr>
            <w:top w:val="none" w:sz="0" w:space="0" w:color="auto"/>
            <w:left w:val="none" w:sz="0" w:space="0" w:color="auto"/>
            <w:bottom w:val="none" w:sz="0" w:space="0" w:color="auto"/>
            <w:right w:val="none" w:sz="0" w:space="0" w:color="auto"/>
          </w:divBdr>
          <w:divsChild>
            <w:div w:id="1408650981">
              <w:marLeft w:val="0"/>
              <w:marRight w:val="0"/>
              <w:marTop w:val="0"/>
              <w:marBottom w:val="0"/>
              <w:divBdr>
                <w:top w:val="none" w:sz="0" w:space="0" w:color="auto"/>
                <w:left w:val="none" w:sz="0" w:space="0" w:color="auto"/>
                <w:bottom w:val="none" w:sz="0" w:space="0" w:color="auto"/>
                <w:right w:val="none" w:sz="0" w:space="0" w:color="auto"/>
              </w:divBdr>
            </w:div>
          </w:divsChild>
        </w:div>
        <w:div w:id="1070150016">
          <w:marLeft w:val="0"/>
          <w:marRight w:val="0"/>
          <w:marTop w:val="0"/>
          <w:marBottom w:val="0"/>
          <w:divBdr>
            <w:top w:val="none" w:sz="0" w:space="0" w:color="auto"/>
            <w:left w:val="none" w:sz="0" w:space="0" w:color="auto"/>
            <w:bottom w:val="none" w:sz="0" w:space="0" w:color="auto"/>
            <w:right w:val="none" w:sz="0" w:space="0" w:color="auto"/>
          </w:divBdr>
          <w:divsChild>
            <w:div w:id="1911190671">
              <w:marLeft w:val="0"/>
              <w:marRight w:val="0"/>
              <w:marTop w:val="0"/>
              <w:marBottom w:val="0"/>
              <w:divBdr>
                <w:top w:val="none" w:sz="0" w:space="0" w:color="auto"/>
                <w:left w:val="none" w:sz="0" w:space="0" w:color="auto"/>
                <w:bottom w:val="none" w:sz="0" w:space="0" w:color="auto"/>
                <w:right w:val="none" w:sz="0" w:space="0" w:color="auto"/>
              </w:divBdr>
            </w:div>
          </w:divsChild>
        </w:div>
        <w:div w:id="1073969097">
          <w:marLeft w:val="0"/>
          <w:marRight w:val="0"/>
          <w:marTop w:val="0"/>
          <w:marBottom w:val="0"/>
          <w:divBdr>
            <w:top w:val="none" w:sz="0" w:space="0" w:color="auto"/>
            <w:left w:val="none" w:sz="0" w:space="0" w:color="auto"/>
            <w:bottom w:val="none" w:sz="0" w:space="0" w:color="auto"/>
            <w:right w:val="none" w:sz="0" w:space="0" w:color="auto"/>
          </w:divBdr>
          <w:divsChild>
            <w:div w:id="907764738">
              <w:marLeft w:val="0"/>
              <w:marRight w:val="0"/>
              <w:marTop w:val="0"/>
              <w:marBottom w:val="0"/>
              <w:divBdr>
                <w:top w:val="none" w:sz="0" w:space="0" w:color="auto"/>
                <w:left w:val="none" w:sz="0" w:space="0" w:color="auto"/>
                <w:bottom w:val="none" w:sz="0" w:space="0" w:color="auto"/>
                <w:right w:val="none" w:sz="0" w:space="0" w:color="auto"/>
              </w:divBdr>
            </w:div>
          </w:divsChild>
        </w:div>
        <w:div w:id="1152868261">
          <w:marLeft w:val="0"/>
          <w:marRight w:val="0"/>
          <w:marTop w:val="0"/>
          <w:marBottom w:val="0"/>
          <w:divBdr>
            <w:top w:val="none" w:sz="0" w:space="0" w:color="auto"/>
            <w:left w:val="none" w:sz="0" w:space="0" w:color="auto"/>
            <w:bottom w:val="none" w:sz="0" w:space="0" w:color="auto"/>
            <w:right w:val="none" w:sz="0" w:space="0" w:color="auto"/>
          </w:divBdr>
          <w:divsChild>
            <w:div w:id="447089002">
              <w:marLeft w:val="0"/>
              <w:marRight w:val="0"/>
              <w:marTop w:val="0"/>
              <w:marBottom w:val="0"/>
              <w:divBdr>
                <w:top w:val="none" w:sz="0" w:space="0" w:color="auto"/>
                <w:left w:val="none" w:sz="0" w:space="0" w:color="auto"/>
                <w:bottom w:val="none" w:sz="0" w:space="0" w:color="auto"/>
                <w:right w:val="none" w:sz="0" w:space="0" w:color="auto"/>
              </w:divBdr>
            </w:div>
          </w:divsChild>
        </w:div>
        <w:div w:id="1159729123">
          <w:marLeft w:val="0"/>
          <w:marRight w:val="0"/>
          <w:marTop w:val="0"/>
          <w:marBottom w:val="0"/>
          <w:divBdr>
            <w:top w:val="none" w:sz="0" w:space="0" w:color="auto"/>
            <w:left w:val="none" w:sz="0" w:space="0" w:color="auto"/>
            <w:bottom w:val="none" w:sz="0" w:space="0" w:color="auto"/>
            <w:right w:val="none" w:sz="0" w:space="0" w:color="auto"/>
          </w:divBdr>
          <w:divsChild>
            <w:div w:id="961349651">
              <w:marLeft w:val="0"/>
              <w:marRight w:val="0"/>
              <w:marTop w:val="0"/>
              <w:marBottom w:val="0"/>
              <w:divBdr>
                <w:top w:val="none" w:sz="0" w:space="0" w:color="auto"/>
                <w:left w:val="none" w:sz="0" w:space="0" w:color="auto"/>
                <w:bottom w:val="none" w:sz="0" w:space="0" w:color="auto"/>
                <w:right w:val="none" w:sz="0" w:space="0" w:color="auto"/>
              </w:divBdr>
            </w:div>
          </w:divsChild>
        </w:div>
        <w:div w:id="1178234441">
          <w:marLeft w:val="0"/>
          <w:marRight w:val="0"/>
          <w:marTop w:val="0"/>
          <w:marBottom w:val="0"/>
          <w:divBdr>
            <w:top w:val="none" w:sz="0" w:space="0" w:color="auto"/>
            <w:left w:val="none" w:sz="0" w:space="0" w:color="auto"/>
            <w:bottom w:val="none" w:sz="0" w:space="0" w:color="auto"/>
            <w:right w:val="none" w:sz="0" w:space="0" w:color="auto"/>
          </w:divBdr>
          <w:divsChild>
            <w:div w:id="707412782">
              <w:marLeft w:val="0"/>
              <w:marRight w:val="0"/>
              <w:marTop w:val="0"/>
              <w:marBottom w:val="0"/>
              <w:divBdr>
                <w:top w:val="none" w:sz="0" w:space="0" w:color="auto"/>
                <w:left w:val="none" w:sz="0" w:space="0" w:color="auto"/>
                <w:bottom w:val="none" w:sz="0" w:space="0" w:color="auto"/>
                <w:right w:val="none" w:sz="0" w:space="0" w:color="auto"/>
              </w:divBdr>
            </w:div>
          </w:divsChild>
        </w:div>
        <w:div w:id="1199851318">
          <w:marLeft w:val="0"/>
          <w:marRight w:val="0"/>
          <w:marTop w:val="0"/>
          <w:marBottom w:val="0"/>
          <w:divBdr>
            <w:top w:val="none" w:sz="0" w:space="0" w:color="auto"/>
            <w:left w:val="none" w:sz="0" w:space="0" w:color="auto"/>
            <w:bottom w:val="none" w:sz="0" w:space="0" w:color="auto"/>
            <w:right w:val="none" w:sz="0" w:space="0" w:color="auto"/>
          </w:divBdr>
          <w:divsChild>
            <w:div w:id="1087994750">
              <w:marLeft w:val="0"/>
              <w:marRight w:val="0"/>
              <w:marTop w:val="0"/>
              <w:marBottom w:val="0"/>
              <w:divBdr>
                <w:top w:val="none" w:sz="0" w:space="0" w:color="auto"/>
                <w:left w:val="none" w:sz="0" w:space="0" w:color="auto"/>
                <w:bottom w:val="none" w:sz="0" w:space="0" w:color="auto"/>
                <w:right w:val="none" w:sz="0" w:space="0" w:color="auto"/>
              </w:divBdr>
            </w:div>
          </w:divsChild>
        </w:div>
        <w:div w:id="1237983268">
          <w:marLeft w:val="0"/>
          <w:marRight w:val="0"/>
          <w:marTop w:val="0"/>
          <w:marBottom w:val="0"/>
          <w:divBdr>
            <w:top w:val="none" w:sz="0" w:space="0" w:color="auto"/>
            <w:left w:val="none" w:sz="0" w:space="0" w:color="auto"/>
            <w:bottom w:val="none" w:sz="0" w:space="0" w:color="auto"/>
            <w:right w:val="none" w:sz="0" w:space="0" w:color="auto"/>
          </w:divBdr>
          <w:divsChild>
            <w:div w:id="235209263">
              <w:marLeft w:val="0"/>
              <w:marRight w:val="0"/>
              <w:marTop w:val="0"/>
              <w:marBottom w:val="0"/>
              <w:divBdr>
                <w:top w:val="none" w:sz="0" w:space="0" w:color="auto"/>
                <w:left w:val="none" w:sz="0" w:space="0" w:color="auto"/>
                <w:bottom w:val="none" w:sz="0" w:space="0" w:color="auto"/>
                <w:right w:val="none" w:sz="0" w:space="0" w:color="auto"/>
              </w:divBdr>
            </w:div>
          </w:divsChild>
        </w:div>
        <w:div w:id="1245215427">
          <w:marLeft w:val="0"/>
          <w:marRight w:val="0"/>
          <w:marTop w:val="0"/>
          <w:marBottom w:val="0"/>
          <w:divBdr>
            <w:top w:val="none" w:sz="0" w:space="0" w:color="auto"/>
            <w:left w:val="none" w:sz="0" w:space="0" w:color="auto"/>
            <w:bottom w:val="none" w:sz="0" w:space="0" w:color="auto"/>
            <w:right w:val="none" w:sz="0" w:space="0" w:color="auto"/>
          </w:divBdr>
          <w:divsChild>
            <w:div w:id="233050165">
              <w:marLeft w:val="0"/>
              <w:marRight w:val="0"/>
              <w:marTop w:val="0"/>
              <w:marBottom w:val="0"/>
              <w:divBdr>
                <w:top w:val="none" w:sz="0" w:space="0" w:color="auto"/>
                <w:left w:val="none" w:sz="0" w:space="0" w:color="auto"/>
                <w:bottom w:val="none" w:sz="0" w:space="0" w:color="auto"/>
                <w:right w:val="none" w:sz="0" w:space="0" w:color="auto"/>
              </w:divBdr>
            </w:div>
          </w:divsChild>
        </w:div>
        <w:div w:id="1250967745">
          <w:marLeft w:val="0"/>
          <w:marRight w:val="0"/>
          <w:marTop w:val="0"/>
          <w:marBottom w:val="0"/>
          <w:divBdr>
            <w:top w:val="none" w:sz="0" w:space="0" w:color="auto"/>
            <w:left w:val="none" w:sz="0" w:space="0" w:color="auto"/>
            <w:bottom w:val="none" w:sz="0" w:space="0" w:color="auto"/>
            <w:right w:val="none" w:sz="0" w:space="0" w:color="auto"/>
          </w:divBdr>
          <w:divsChild>
            <w:div w:id="231083571">
              <w:marLeft w:val="0"/>
              <w:marRight w:val="0"/>
              <w:marTop w:val="0"/>
              <w:marBottom w:val="0"/>
              <w:divBdr>
                <w:top w:val="none" w:sz="0" w:space="0" w:color="auto"/>
                <w:left w:val="none" w:sz="0" w:space="0" w:color="auto"/>
                <w:bottom w:val="none" w:sz="0" w:space="0" w:color="auto"/>
                <w:right w:val="none" w:sz="0" w:space="0" w:color="auto"/>
              </w:divBdr>
            </w:div>
          </w:divsChild>
        </w:div>
        <w:div w:id="1268848443">
          <w:marLeft w:val="0"/>
          <w:marRight w:val="0"/>
          <w:marTop w:val="0"/>
          <w:marBottom w:val="0"/>
          <w:divBdr>
            <w:top w:val="none" w:sz="0" w:space="0" w:color="auto"/>
            <w:left w:val="none" w:sz="0" w:space="0" w:color="auto"/>
            <w:bottom w:val="none" w:sz="0" w:space="0" w:color="auto"/>
            <w:right w:val="none" w:sz="0" w:space="0" w:color="auto"/>
          </w:divBdr>
          <w:divsChild>
            <w:div w:id="1322855212">
              <w:marLeft w:val="0"/>
              <w:marRight w:val="0"/>
              <w:marTop w:val="0"/>
              <w:marBottom w:val="0"/>
              <w:divBdr>
                <w:top w:val="none" w:sz="0" w:space="0" w:color="auto"/>
                <w:left w:val="none" w:sz="0" w:space="0" w:color="auto"/>
                <w:bottom w:val="none" w:sz="0" w:space="0" w:color="auto"/>
                <w:right w:val="none" w:sz="0" w:space="0" w:color="auto"/>
              </w:divBdr>
            </w:div>
          </w:divsChild>
        </w:div>
        <w:div w:id="1305743194">
          <w:marLeft w:val="0"/>
          <w:marRight w:val="0"/>
          <w:marTop w:val="0"/>
          <w:marBottom w:val="0"/>
          <w:divBdr>
            <w:top w:val="none" w:sz="0" w:space="0" w:color="auto"/>
            <w:left w:val="none" w:sz="0" w:space="0" w:color="auto"/>
            <w:bottom w:val="none" w:sz="0" w:space="0" w:color="auto"/>
            <w:right w:val="none" w:sz="0" w:space="0" w:color="auto"/>
          </w:divBdr>
          <w:divsChild>
            <w:div w:id="719980310">
              <w:marLeft w:val="0"/>
              <w:marRight w:val="0"/>
              <w:marTop w:val="0"/>
              <w:marBottom w:val="0"/>
              <w:divBdr>
                <w:top w:val="none" w:sz="0" w:space="0" w:color="auto"/>
                <w:left w:val="none" w:sz="0" w:space="0" w:color="auto"/>
                <w:bottom w:val="none" w:sz="0" w:space="0" w:color="auto"/>
                <w:right w:val="none" w:sz="0" w:space="0" w:color="auto"/>
              </w:divBdr>
            </w:div>
          </w:divsChild>
        </w:div>
        <w:div w:id="1313749685">
          <w:marLeft w:val="0"/>
          <w:marRight w:val="0"/>
          <w:marTop w:val="0"/>
          <w:marBottom w:val="0"/>
          <w:divBdr>
            <w:top w:val="none" w:sz="0" w:space="0" w:color="auto"/>
            <w:left w:val="none" w:sz="0" w:space="0" w:color="auto"/>
            <w:bottom w:val="none" w:sz="0" w:space="0" w:color="auto"/>
            <w:right w:val="none" w:sz="0" w:space="0" w:color="auto"/>
          </w:divBdr>
          <w:divsChild>
            <w:div w:id="595554294">
              <w:marLeft w:val="0"/>
              <w:marRight w:val="0"/>
              <w:marTop w:val="0"/>
              <w:marBottom w:val="0"/>
              <w:divBdr>
                <w:top w:val="none" w:sz="0" w:space="0" w:color="auto"/>
                <w:left w:val="none" w:sz="0" w:space="0" w:color="auto"/>
                <w:bottom w:val="none" w:sz="0" w:space="0" w:color="auto"/>
                <w:right w:val="none" w:sz="0" w:space="0" w:color="auto"/>
              </w:divBdr>
            </w:div>
          </w:divsChild>
        </w:div>
        <w:div w:id="1314679009">
          <w:marLeft w:val="0"/>
          <w:marRight w:val="0"/>
          <w:marTop w:val="0"/>
          <w:marBottom w:val="0"/>
          <w:divBdr>
            <w:top w:val="none" w:sz="0" w:space="0" w:color="auto"/>
            <w:left w:val="none" w:sz="0" w:space="0" w:color="auto"/>
            <w:bottom w:val="none" w:sz="0" w:space="0" w:color="auto"/>
            <w:right w:val="none" w:sz="0" w:space="0" w:color="auto"/>
          </w:divBdr>
          <w:divsChild>
            <w:div w:id="1264997374">
              <w:marLeft w:val="0"/>
              <w:marRight w:val="0"/>
              <w:marTop w:val="0"/>
              <w:marBottom w:val="0"/>
              <w:divBdr>
                <w:top w:val="none" w:sz="0" w:space="0" w:color="auto"/>
                <w:left w:val="none" w:sz="0" w:space="0" w:color="auto"/>
                <w:bottom w:val="none" w:sz="0" w:space="0" w:color="auto"/>
                <w:right w:val="none" w:sz="0" w:space="0" w:color="auto"/>
              </w:divBdr>
            </w:div>
          </w:divsChild>
        </w:div>
        <w:div w:id="1411850676">
          <w:marLeft w:val="0"/>
          <w:marRight w:val="0"/>
          <w:marTop w:val="0"/>
          <w:marBottom w:val="0"/>
          <w:divBdr>
            <w:top w:val="none" w:sz="0" w:space="0" w:color="auto"/>
            <w:left w:val="none" w:sz="0" w:space="0" w:color="auto"/>
            <w:bottom w:val="none" w:sz="0" w:space="0" w:color="auto"/>
            <w:right w:val="none" w:sz="0" w:space="0" w:color="auto"/>
          </w:divBdr>
          <w:divsChild>
            <w:div w:id="2104717689">
              <w:marLeft w:val="0"/>
              <w:marRight w:val="0"/>
              <w:marTop w:val="0"/>
              <w:marBottom w:val="0"/>
              <w:divBdr>
                <w:top w:val="none" w:sz="0" w:space="0" w:color="auto"/>
                <w:left w:val="none" w:sz="0" w:space="0" w:color="auto"/>
                <w:bottom w:val="none" w:sz="0" w:space="0" w:color="auto"/>
                <w:right w:val="none" w:sz="0" w:space="0" w:color="auto"/>
              </w:divBdr>
            </w:div>
          </w:divsChild>
        </w:div>
        <w:div w:id="1471895970">
          <w:marLeft w:val="0"/>
          <w:marRight w:val="0"/>
          <w:marTop w:val="0"/>
          <w:marBottom w:val="0"/>
          <w:divBdr>
            <w:top w:val="none" w:sz="0" w:space="0" w:color="auto"/>
            <w:left w:val="none" w:sz="0" w:space="0" w:color="auto"/>
            <w:bottom w:val="none" w:sz="0" w:space="0" w:color="auto"/>
            <w:right w:val="none" w:sz="0" w:space="0" w:color="auto"/>
          </w:divBdr>
          <w:divsChild>
            <w:div w:id="1398700169">
              <w:marLeft w:val="0"/>
              <w:marRight w:val="0"/>
              <w:marTop w:val="0"/>
              <w:marBottom w:val="0"/>
              <w:divBdr>
                <w:top w:val="none" w:sz="0" w:space="0" w:color="auto"/>
                <w:left w:val="none" w:sz="0" w:space="0" w:color="auto"/>
                <w:bottom w:val="none" w:sz="0" w:space="0" w:color="auto"/>
                <w:right w:val="none" w:sz="0" w:space="0" w:color="auto"/>
              </w:divBdr>
            </w:div>
          </w:divsChild>
        </w:div>
        <w:div w:id="1499661496">
          <w:marLeft w:val="0"/>
          <w:marRight w:val="0"/>
          <w:marTop w:val="0"/>
          <w:marBottom w:val="0"/>
          <w:divBdr>
            <w:top w:val="none" w:sz="0" w:space="0" w:color="auto"/>
            <w:left w:val="none" w:sz="0" w:space="0" w:color="auto"/>
            <w:bottom w:val="none" w:sz="0" w:space="0" w:color="auto"/>
            <w:right w:val="none" w:sz="0" w:space="0" w:color="auto"/>
          </w:divBdr>
          <w:divsChild>
            <w:div w:id="1911235585">
              <w:marLeft w:val="0"/>
              <w:marRight w:val="0"/>
              <w:marTop w:val="0"/>
              <w:marBottom w:val="0"/>
              <w:divBdr>
                <w:top w:val="none" w:sz="0" w:space="0" w:color="auto"/>
                <w:left w:val="none" w:sz="0" w:space="0" w:color="auto"/>
                <w:bottom w:val="none" w:sz="0" w:space="0" w:color="auto"/>
                <w:right w:val="none" w:sz="0" w:space="0" w:color="auto"/>
              </w:divBdr>
            </w:div>
          </w:divsChild>
        </w:div>
        <w:div w:id="1532720166">
          <w:marLeft w:val="0"/>
          <w:marRight w:val="0"/>
          <w:marTop w:val="0"/>
          <w:marBottom w:val="0"/>
          <w:divBdr>
            <w:top w:val="none" w:sz="0" w:space="0" w:color="auto"/>
            <w:left w:val="none" w:sz="0" w:space="0" w:color="auto"/>
            <w:bottom w:val="none" w:sz="0" w:space="0" w:color="auto"/>
            <w:right w:val="none" w:sz="0" w:space="0" w:color="auto"/>
          </w:divBdr>
          <w:divsChild>
            <w:div w:id="59258823">
              <w:marLeft w:val="0"/>
              <w:marRight w:val="0"/>
              <w:marTop w:val="0"/>
              <w:marBottom w:val="0"/>
              <w:divBdr>
                <w:top w:val="none" w:sz="0" w:space="0" w:color="auto"/>
                <w:left w:val="none" w:sz="0" w:space="0" w:color="auto"/>
                <w:bottom w:val="none" w:sz="0" w:space="0" w:color="auto"/>
                <w:right w:val="none" w:sz="0" w:space="0" w:color="auto"/>
              </w:divBdr>
            </w:div>
          </w:divsChild>
        </w:div>
        <w:div w:id="1592469266">
          <w:marLeft w:val="0"/>
          <w:marRight w:val="0"/>
          <w:marTop w:val="0"/>
          <w:marBottom w:val="0"/>
          <w:divBdr>
            <w:top w:val="none" w:sz="0" w:space="0" w:color="auto"/>
            <w:left w:val="none" w:sz="0" w:space="0" w:color="auto"/>
            <w:bottom w:val="none" w:sz="0" w:space="0" w:color="auto"/>
            <w:right w:val="none" w:sz="0" w:space="0" w:color="auto"/>
          </w:divBdr>
          <w:divsChild>
            <w:div w:id="640498131">
              <w:marLeft w:val="0"/>
              <w:marRight w:val="0"/>
              <w:marTop w:val="0"/>
              <w:marBottom w:val="0"/>
              <w:divBdr>
                <w:top w:val="none" w:sz="0" w:space="0" w:color="auto"/>
                <w:left w:val="none" w:sz="0" w:space="0" w:color="auto"/>
                <w:bottom w:val="none" w:sz="0" w:space="0" w:color="auto"/>
                <w:right w:val="none" w:sz="0" w:space="0" w:color="auto"/>
              </w:divBdr>
            </w:div>
            <w:div w:id="1528833182">
              <w:marLeft w:val="0"/>
              <w:marRight w:val="0"/>
              <w:marTop w:val="0"/>
              <w:marBottom w:val="0"/>
              <w:divBdr>
                <w:top w:val="none" w:sz="0" w:space="0" w:color="auto"/>
                <w:left w:val="none" w:sz="0" w:space="0" w:color="auto"/>
                <w:bottom w:val="none" w:sz="0" w:space="0" w:color="auto"/>
                <w:right w:val="none" w:sz="0" w:space="0" w:color="auto"/>
              </w:divBdr>
            </w:div>
          </w:divsChild>
        </w:div>
        <w:div w:id="1594171435">
          <w:marLeft w:val="0"/>
          <w:marRight w:val="0"/>
          <w:marTop w:val="0"/>
          <w:marBottom w:val="0"/>
          <w:divBdr>
            <w:top w:val="none" w:sz="0" w:space="0" w:color="auto"/>
            <w:left w:val="none" w:sz="0" w:space="0" w:color="auto"/>
            <w:bottom w:val="none" w:sz="0" w:space="0" w:color="auto"/>
            <w:right w:val="none" w:sz="0" w:space="0" w:color="auto"/>
          </w:divBdr>
          <w:divsChild>
            <w:div w:id="1174148790">
              <w:marLeft w:val="0"/>
              <w:marRight w:val="0"/>
              <w:marTop w:val="0"/>
              <w:marBottom w:val="0"/>
              <w:divBdr>
                <w:top w:val="none" w:sz="0" w:space="0" w:color="auto"/>
                <w:left w:val="none" w:sz="0" w:space="0" w:color="auto"/>
                <w:bottom w:val="none" w:sz="0" w:space="0" w:color="auto"/>
                <w:right w:val="none" w:sz="0" w:space="0" w:color="auto"/>
              </w:divBdr>
            </w:div>
          </w:divsChild>
        </w:div>
        <w:div w:id="1617061939">
          <w:marLeft w:val="0"/>
          <w:marRight w:val="0"/>
          <w:marTop w:val="0"/>
          <w:marBottom w:val="0"/>
          <w:divBdr>
            <w:top w:val="none" w:sz="0" w:space="0" w:color="auto"/>
            <w:left w:val="none" w:sz="0" w:space="0" w:color="auto"/>
            <w:bottom w:val="none" w:sz="0" w:space="0" w:color="auto"/>
            <w:right w:val="none" w:sz="0" w:space="0" w:color="auto"/>
          </w:divBdr>
          <w:divsChild>
            <w:div w:id="2044331318">
              <w:marLeft w:val="0"/>
              <w:marRight w:val="0"/>
              <w:marTop w:val="0"/>
              <w:marBottom w:val="0"/>
              <w:divBdr>
                <w:top w:val="none" w:sz="0" w:space="0" w:color="auto"/>
                <w:left w:val="none" w:sz="0" w:space="0" w:color="auto"/>
                <w:bottom w:val="none" w:sz="0" w:space="0" w:color="auto"/>
                <w:right w:val="none" w:sz="0" w:space="0" w:color="auto"/>
              </w:divBdr>
            </w:div>
          </w:divsChild>
        </w:div>
        <w:div w:id="1627277724">
          <w:marLeft w:val="0"/>
          <w:marRight w:val="0"/>
          <w:marTop w:val="0"/>
          <w:marBottom w:val="0"/>
          <w:divBdr>
            <w:top w:val="none" w:sz="0" w:space="0" w:color="auto"/>
            <w:left w:val="none" w:sz="0" w:space="0" w:color="auto"/>
            <w:bottom w:val="none" w:sz="0" w:space="0" w:color="auto"/>
            <w:right w:val="none" w:sz="0" w:space="0" w:color="auto"/>
          </w:divBdr>
          <w:divsChild>
            <w:div w:id="594096928">
              <w:marLeft w:val="0"/>
              <w:marRight w:val="0"/>
              <w:marTop w:val="0"/>
              <w:marBottom w:val="0"/>
              <w:divBdr>
                <w:top w:val="none" w:sz="0" w:space="0" w:color="auto"/>
                <w:left w:val="none" w:sz="0" w:space="0" w:color="auto"/>
                <w:bottom w:val="none" w:sz="0" w:space="0" w:color="auto"/>
                <w:right w:val="none" w:sz="0" w:space="0" w:color="auto"/>
              </w:divBdr>
            </w:div>
          </w:divsChild>
        </w:div>
        <w:div w:id="1663007534">
          <w:marLeft w:val="0"/>
          <w:marRight w:val="0"/>
          <w:marTop w:val="0"/>
          <w:marBottom w:val="0"/>
          <w:divBdr>
            <w:top w:val="none" w:sz="0" w:space="0" w:color="auto"/>
            <w:left w:val="none" w:sz="0" w:space="0" w:color="auto"/>
            <w:bottom w:val="none" w:sz="0" w:space="0" w:color="auto"/>
            <w:right w:val="none" w:sz="0" w:space="0" w:color="auto"/>
          </w:divBdr>
          <w:divsChild>
            <w:div w:id="326519539">
              <w:marLeft w:val="0"/>
              <w:marRight w:val="0"/>
              <w:marTop w:val="0"/>
              <w:marBottom w:val="0"/>
              <w:divBdr>
                <w:top w:val="none" w:sz="0" w:space="0" w:color="auto"/>
                <w:left w:val="none" w:sz="0" w:space="0" w:color="auto"/>
                <w:bottom w:val="none" w:sz="0" w:space="0" w:color="auto"/>
                <w:right w:val="none" w:sz="0" w:space="0" w:color="auto"/>
              </w:divBdr>
            </w:div>
          </w:divsChild>
        </w:div>
        <w:div w:id="1674256076">
          <w:marLeft w:val="0"/>
          <w:marRight w:val="0"/>
          <w:marTop w:val="0"/>
          <w:marBottom w:val="0"/>
          <w:divBdr>
            <w:top w:val="none" w:sz="0" w:space="0" w:color="auto"/>
            <w:left w:val="none" w:sz="0" w:space="0" w:color="auto"/>
            <w:bottom w:val="none" w:sz="0" w:space="0" w:color="auto"/>
            <w:right w:val="none" w:sz="0" w:space="0" w:color="auto"/>
          </w:divBdr>
          <w:divsChild>
            <w:div w:id="2116707514">
              <w:marLeft w:val="0"/>
              <w:marRight w:val="0"/>
              <w:marTop w:val="0"/>
              <w:marBottom w:val="0"/>
              <w:divBdr>
                <w:top w:val="none" w:sz="0" w:space="0" w:color="auto"/>
                <w:left w:val="none" w:sz="0" w:space="0" w:color="auto"/>
                <w:bottom w:val="none" w:sz="0" w:space="0" w:color="auto"/>
                <w:right w:val="none" w:sz="0" w:space="0" w:color="auto"/>
              </w:divBdr>
            </w:div>
          </w:divsChild>
        </w:div>
        <w:div w:id="1682076283">
          <w:marLeft w:val="0"/>
          <w:marRight w:val="0"/>
          <w:marTop w:val="0"/>
          <w:marBottom w:val="0"/>
          <w:divBdr>
            <w:top w:val="none" w:sz="0" w:space="0" w:color="auto"/>
            <w:left w:val="none" w:sz="0" w:space="0" w:color="auto"/>
            <w:bottom w:val="none" w:sz="0" w:space="0" w:color="auto"/>
            <w:right w:val="none" w:sz="0" w:space="0" w:color="auto"/>
          </w:divBdr>
          <w:divsChild>
            <w:div w:id="1919636415">
              <w:marLeft w:val="0"/>
              <w:marRight w:val="0"/>
              <w:marTop w:val="0"/>
              <w:marBottom w:val="0"/>
              <w:divBdr>
                <w:top w:val="none" w:sz="0" w:space="0" w:color="auto"/>
                <w:left w:val="none" w:sz="0" w:space="0" w:color="auto"/>
                <w:bottom w:val="none" w:sz="0" w:space="0" w:color="auto"/>
                <w:right w:val="none" w:sz="0" w:space="0" w:color="auto"/>
              </w:divBdr>
            </w:div>
          </w:divsChild>
        </w:div>
        <w:div w:id="1688869812">
          <w:marLeft w:val="0"/>
          <w:marRight w:val="0"/>
          <w:marTop w:val="0"/>
          <w:marBottom w:val="0"/>
          <w:divBdr>
            <w:top w:val="none" w:sz="0" w:space="0" w:color="auto"/>
            <w:left w:val="none" w:sz="0" w:space="0" w:color="auto"/>
            <w:bottom w:val="none" w:sz="0" w:space="0" w:color="auto"/>
            <w:right w:val="none" w:sz="0" w:space="0" w:color="auto"/>
          </w:divBdr>
          <w:divsChild>
            <w:div w:id="1142232538">
              <w:marLeft w:val="0"/>
              <w:marRight w:val="0"/>
              <w:marTop w:val="0"/>
              <w:marBottom w:val="0"/>
              <w:divBdr>
                <w:top w:val="none" w:sz="0" w:space="0" w:color="auto"/>
                <w:left w:val="none" w:sz="0" w:space="0" w:color="auto"/>
                <w:bottom w:val="none" w:sz="0" w:space="0" w:color="auto"/>
                <w:right w:val="none" w:sz="0" w:space="0" w:color="auto"/>
              </w:divBdr>
            </w:div>
          </w:divsChild>
        </w:div>
        <w:div w:id="1697147132">
          <w:marLeft w:val="0"/>
          <w:marRight w:val="0"/>
          <w:marTop w:val="0"/>
          <w:marBottom w:val="0"/>
          <w:divBdr>
            <w:top w:val="none" w:sz="0" w:space="0" w:color="auto"/>
            <w:left w:val="none" w:sz="0" w:space="0" w:color="auto"/>
            <w:bottom w:val="none" w:sz="0" w:space="0" w:color="auto"/>
            <w:right w:val="none" w:sz="0" w:space="0" w:color="auto"/>
          </w:divBdr>
          <w:divsChild>
            <w:div w:id="615873210">
              <w:marLeft w:val="0"/>
              <w:marRight w:val="0"/>
              <w:marTop w:val="0"/>
              <w:marBottom w:val="0"/>
              <w:divBdr>
                <w:top w:val="none" w:sz="0" w:space="0" w:color="auto"/>
                <w:left w:val="none" w:sz="0" w:space="0" w:color="auto"/>
                <w:bottom w:val="none" w:sz="0" w:space="0" w:color="auto"/>
                <w:right w:val="none" w:sz="0" w:space="0" w:color="auto"/>
              </w:divBdr>
            </w:div>
          </w:divsChild>
        </w:div>
        <w:div w:id="1703634077">
          <w:marLeft w:val="0"/>
          <w:marRight w:val="0"/>
          <w:marTop w:val="0"/>
          <w:marBottom w:val="0"/>
          <w:divBdr>
            <w:top w:val="none" w:sz="0" w:space="0" w:color="auto"/>
            <w:left w:val="none" w:sz="0" w:space="0" w:color="auto"/>
            <w:bottom w:val="none" w:sz="0" w:space="0" w:color="auto"/>
            <w:right w:val="none" w:sz="0" w:space="0" w:color="auto"/>
          </w:divBdr>
          <w:divsChild>
            <w:div w:id="158666936">
              <w:marLeft w:val="0"/>
              <w:marRight w:val="0"/>
              <w:marTop w:val="0"/>
              <w:marBottom w:val="0"/>
              <w:divBdr>
                <w:top w:val="none" w:sz="0" w:space="0" w:color="auto"/>
                <w:left w:val="none" w:sz="0" w:space="0" w:color="auto"/>
                <w:bottom w:val="none" w:sz="0" w:space="0" w:color="auto"/>
                <w:right w:val="none" w:sz="0" w:space="0" w:color="auto"/>
              </w:divBdr>
            </w:div>
          </w:divsChild>
        </w:div>
        <w:div w:id="1754818154">
          <w:marLeft w:val="0"/>
          <w:marRight w:val="0"/>
          <w:marTop w:val="0"/>
          <w:marBottom w:val="0"/>
          <w:divBdr>
            <w:top w:val="none" w:sz="0" w:space="0" w:color="auto"/>
            <w:left w:val="none" w:sz="0" w:space="0" w:color="auto"/>
            <w:bottom w:val="none" w:sz="0" w:space="0" w:color="auto"/>
            <w:right w:val="none" w:sz="0" w:space="0" w:color="auto"/>
          </w:divBdr>
          <w:divsChild>
            <w:div w:id="1400715971">
              <w:marLeft w:val="0"/>
              <w:marRight w:val="0"/>
              <w:marTop w:val="0"/>
              <w:marBottom w:val="0"/>
              <w:divBdr>
                <w:top w:val="none" w:sz="0" w:space="0" w:color="auto"/>
                <w:left w:val="none" w:sz="0" w:space="0" w:color="auto"/>
                <w:bottom w:val="none" w:sz="0" w:space="0" w:color="auto"/>
                <w:right w:val="none" w:sz="0" w:space="0" w:color="auto"/>
              </w:divBdr>
            </w:div>
            <w:div w:id="1784836780">
              <w:marLeft w:val="0"/>
              <w:marRight w:val="0"/>
              <w:marTop w:val="0"/>
              <w:marBottom w:val="0"/>
              <w:divBdr>
                <w:top w:val="none" w:sz="0" w:space="0" w:color="auto"/>
                <w:left w:val="none" w:sz="0" w:space="0" w:color="auto"/>
                <w:bottom w:val="none" w:sz="0" w:space="0" w:color="auto"/>
                <w:right w:val="none" w:sz="0" w:space="0" w:color="auto"/>
              </w:divBdr>
            </w:div>
          </w:divsChild>
        </w:div>
        <w:div w:id="1758669761">
          <w:marLeft w:val="0"/>
          <w:marRight w:val="0"/>
          <w:marTop w:val="0"/>
          <w:marBottom w:val="0"/>
          <w:divBdr>
            <w:top w:val="none" w:sz="0" w:space="0" w:color="auto"/>
            <w:left w:val="none" w:sz="0" w:space="0" w:color="auto"/>
            <w:bottom w:val="none" w:sz="0" w:space="0" w:color="auto"/>
            <w:right w:val="none" w:sz="0" w:space="0" w:color="auto"/>
          </w:divBdr>
          <w:divsChild>
            <w:div w:id="1649628549">
              <w:marLeft w:val="0"/>
              <w:marRight w:val="0"/>
              <w:marTop w:val="0"/>
              <w:marBottom w:val="0"/>
              <w:divBdr>
                <w:top w:val="none" w:sz="0" w:space="0" w:color="auto"/>
                <w:left w:val="none" w:sz="0" w:space="0" w:color="auto"/>
                <w:bottom w:val="none" w:sz="0" w:space="0" w:color="auto"/>
                <w:right w:val="none" w:sz="0" w:space="0" w:color="auto"/>
              </w:divBdr>
            </w:div>
          </w:divsChild>
        </w:div>
        <w:div w:id="1791777899">
          <w:marLeft w:val="0"/>
          <w:marRight w:val="0"/>
          <w:marTop w:val="0"/>
          <w:marBottom w:val="0"/>
          <w:divBdr>
            <w:top w:val="none" w:sz="0" w:space="0" w:color="auto"/>
            <w:left w:val="none" w:sz="0" w:space="0" w:color="auto"/>
            <w:bottom w:val="none" w:sz="0" w:space="0" w:color="auto"/>
            <w:right w:val="none" w:sz="0" w:space="0" w:color="auto"/>
          </w:divBdr>
          <w:divsChild>
            <w:div w:id="836920336">
              <w:marLeft w:val="0"/>
              <w:marRight w:val="0"/>
              <w:marTop w:val="0"/>
              <w:marBottom w:val="0"/>
              <w:divBdr>
                <w:top w:val="none" w:sz="0" w:space="0" w:color="auto"/>
                <w:left w:val="none" w:sz="0" w:space="0" w:color="auto"/>
                <w:bottom w:val="none" w:sz="0" w:space="0" w:color="auto"/>
                <w:right w:val="none" w:sz="0" w:space="0" w:color="auto"/>
              </w:divBdr>
            </w:div>
          </w:divsChild>
        </w:div>
        <w:div w:id="1795172523">
          <w:marLeft w:val="0"/>
          <w:marRight w:val="0"/>
          <w:marTop w:val="0"/>
          <w:marBottom w:val="0"/>
          <w:divBdr>
            <w:top w:val="none" w:sz="0" w:space="0" w:color="auto"/>
            <w:left w:val="none" w:sz="0" w:space="0" w:color="auto"/>
            <w:bottom w:val="none" w:sz="0" w:space="0" w:color="auto"/>
            <w:right w:val="none" w:sz="0" w:space="0" w:color="auto"/>
          </w:divBdr>
          <w:divsChild>
            <w:div w:id="817496937">
              <w:marLeft w:val="0"/>
              <w:marRight w:val="0"/>
              <w:marTop w:val="0"/>
              <w:marBottom w:val="0"/>
              <w:divBdr>
                <w:top w:val="none" w:sz="0" w:space="0" w:color="auto"/>
                <w:left w:val="none" w:sz="0" w:space="0" w:color="auto"/>
                <w:bottom w:val="none" w:sz="0" w:space="0" w:color="auto"/>
                <w:right w:val="none" w:sz="0" w:space="0" w:color="auto"/>
              </w:divBdr>
            </w:div>
          </w:divsChild>
        </w:div>
        <w:div w:id="1814520380">
          <w:marLeft w:val="0"/>
          <w:marRight w:val="0"/>
          <w:marTop w:val="0"/>
          <w:marBottom w:val="0"/>
          <w:divBdr>
            <w:top w:val="none" w:sz="0" w:space="0" w:color="auto"/>
            <w:left w:val="none" w:sz="0" w:space="0" w:color="auto"/>
            <w:bottom w:val="none" w:sz="0" w:space="0" w:color="auto"/>
            <w:right w:val="none" w:sz="0" w:space="0" w:color="auto"/>
          </w:divBdr>
          <w:divsChild>
            <w:div w:id="1345203433">
              <w:marLeft w:val="0"/>
              <w:marRight w:val="0"/>
              <w:marTop w:val="0"/>
              <w:marBottom w:val="0"/>
              <w:divBdr>
                <w:top w:val="none" w:sz="0" w:space="0" w:color="auto"/>
                <w:left w:val="none" w:sz="0" w:space="0" w:color="auto"/>
                <w:bottom w:val="none" w:sz="0" w:space="0" w:color="auto"/>
                <w:right w:val="none" w:sz="0" w:space="0" w:color="auto"/>
              </w:divBdr>
            </w:div>
          </w:divsChild>
        </w:div>
        <w:div w:id="1815679924">
          <w:marLeft w:val="0"/>
          <w:marRight w:val="0"/>
          <w:marTop w:val="0"/>
          <w:marBottom w:val="0"/>
          <w:divBdr>
            <w:top w:val="none" w:sz="0" w:space="0" w:color="auto"/>
            <w:left w:val="none" w:sz="0" w:space="0" w:color="auto"/>
            <w:bottom w:val="none" w:sz="0" w:space="0" w:color="auto"/>
            <w:right w:val="none" w:sz="0" w:space="0" w:color="auto"/>
          </w:divBdr>
          <w:divsChild>
            <w:div w:id="227034630">
              <w:marLeft w:val="0"/>
              <w:marRight w:val="0"/>
              <w:marTop w:val="0"/>
              <w:marBottom w:val="0"/>
              <w:divBdr>
                <w:top w:val="none" w:sz="0" w:space="0" w:color="auto"/>
                <w:left w:val="none" w:sz="0" w:space="0" w:color="auto"/>
                <w:bottom w:val="none" w:sz="0" w:space="0" w:color="auto"/>
                <w:right w:val="none" w:sz="0" w:space="0" w:color="auto"/>
              </w:divBdr>
            </w:div>
          </w:divsChild>
        </w:div>
        <w:div w:id="1828865065">
          <w:marLeft w:val="0"/>
          <w:marRight w:val="0"/>
          <w:marTop w:val="0"/>
          <w:marBottom w:val="0"/>
          <w:divBdr>
            <w:top w:val="none" w:sz="0" w:space="0" w:color="auto"/>
            <w:left w:val="none" w:sz="0" w:space="0" w:color="auto"/>
            <w:bottom w:val="none" w:sz="0" w:space="0" w:color="auto"/>
            <w:right w:val="none" w:sz="0" w:space="0" w:color="auto"/>
          </w:divBdr>
          <w:divsChild>
            <w:div w:id="624503253">
              <w:marLeft w:val="0"/>
              <w:marRight w:val="0"/>
              <w:marTop w:val="0"/>
              <w:marBottom w:val="0"/>
              <w:divBdr>
                <w:top w:val="none" w:sz="0" w:space="0" w:color="auto"/>
                <w:left w:val="none" w:sz="0" w:space="0" w:color="auto"/>
                <w:bottom w:val="none" w:sz="0" w:space="0" w:color="auto"/>
                <w:right w:val="none" w:sz="0" w:space="0" w:color="auto"/>
              </w:divBdr>
            </w:div>
          </w:divsChild>
        </w:div>
        <w:div w:id="1850220274">
          <w:marLeft w:val="0"/>
          <w:marRight w:val="0"/>
          <w:marTop w:val="0"/>
          <w:marBottom w:val="0"/>
          <w:divBdr>
            <w:top w:val="none" w:sz="0" w:space="0" w:color="auto"/>
            <w:left w:val="none" w:sz="0" w:space="0" w:color="auto"/>
            <w:bottom w:val="none" w:sz="0" w:space="0" w:color="auto"/>
            <w:right w:val="none" w:sz="0" w:space="0" w:color="auto"/>
          </w:divBdr>
          <w:divsChild>
            <w:div w:id="662397701">
              <w:marLeft w:val="0"/>
              <w:marRight w:val="0"/>
              <w:marTop w:val="0"/>
              <w:marBottom w:val="0"/>
              <w:divBdr>
                <w:top w:val="none" w:sz="0" w:space="0" w:color="auto"/>
                <w:left w:val="none" w:sz="0" w:space="0" w:color="auto"/>
                <w:bottom w:val="none" w:sz="0" w:space="0" w:color="auto"/>
                <w:right w:val="none" w:sz="0" w:space="0" w:color="auto"/>
              </w:divBdr>
            </w:div>
          </w:divsChild>
        </w:div>
        <w:div w:id="1860771485">
          <w:marLeft w:val="0"/>
          <w:marRight w:val="0"/>
          <w:marTop w:val="0"/>
          <w:marBottom w:val="0"/>
          <w:divBdr>
            <w:top w:val="none" w:sz="0" w:space="0" w:color="auto"/>
            <w:left w:val="none" w:sz="0" w:space="0" w:color="auto"/>
            <w:bottom w:val="none" w:sz="0" w:space="0" w:color="auto"/>
            <w:right w:val="none" w:sz="0" w:space="0" w:color="auto"/>
          </w:divBdr>
          <w:divsChild>
            <w:div w:id="297036246">
              <w:marLeft w:val="0"/>
              <w:marRight w:val="0"/>
              <w:marTop w:val="0"/>
              <w:marBottom w:val="0"/>
              <w:divBdr>
                <w:top w:val="none" w:sz="0" w:space="0" w:color="auto"/>
                <w:left w:val="none" w:sz="0" w:space="0" w:color="auto"/>
                <w:bottom w:val="none" w:sz="0" w:space="0" w:color="auto"/>
                <w:right w:val="none" w:sz="0" w:space="0" w:color="auto"/>
              </w:divBdr>
            </w:div>
          </w:divsChild>
        </w:div>
        <w:div w:id="1865248603">
          <w:marLeft w:val="0"/>
          <w:marRight w:val="0"/>
          <w:marTop w:val="0"/>
          <w:marBottom w:val="0"/>
          <w:divBdr>
            <w:top w:val="none" w:sz="0" w:space="0" w:color="auto"/>
            <w:left w:val="none" w:sz="0" w:space="0" w:color="auto"/>
            <w:bottom w:val="none" w:sz="0" w:space="0" w:color="auto"/>
            <w:right w:val="none" w:sz="0" w:space="0" w:color="auto"/>
          </w:divBdr>
          <w:divsChild>
            <w:div w:id="2136555851">
              <w:marLeft w:val="0"/>
              <w:marRight w:val="0"/>
              <w:marTop w:val="0"/>
              <w:marBottom w:val="0"/>
              <w:divBdr>
                <w:top w:val="none" w:sz="0" w:space="0" w:color="auto"/>
                <w:left w:val="none" w:sz="0" w:space="0" w:color="auto"/>
                <w:bottom w:val="none" w:sz="0" w:space="0" w:color="auto"/>
                <w:right w:val="none" w:sz="0" w:space="0" w:color="auto"/>
              </w:divBdr>
            </w:div>
          </w:divsChild>
        </w:div>
        <w:div w:id="1865829508">
          <w:marLeft w:val="0"/>
          <w:marRight w:val="0"/>
          <w:marTop w:val="0"/>
          <w:marBottom w:val="0"/>
          <w:divBdr>
            <w:top w:val="none" w:sz="0" w:space="0" w:color="auto"/>
            <w:left w:val="none" w:sz="0" w:space="0" w:color="auto"/>
            <w:bottom w:val="none" w:sz="0" w:space="0" w:color="auto"/>
            <w:right w:val="none" w:sz="0" w:space="0" w:color="auto"/>
          </w:divBdr>
          <w:divsChild>
            <w:div w:id="1210411705">
              <w:marLeft w:val="0"/>
              <w:marRight w:val="0"/>
              <w:marTop w:val="0"/>
              <w:marBottom w:val="0"/>
              <w:divBdr>
                <w:top w:val="none" w:sz="0" w:space="0" w:color="auto"/>
                <w:left w:val="none" w:sz="0" w:space="0" w:color="auto"/>
                <w:bottom w:val="none" w:sz="0" w:space="0" w:color="auto"/>
                <w:right w:val="none" w:sz="0" w:space="0" w:color="auto"/>
              </w:divBdr>
            </w:div>
          </w:divsChild>
        </w:div>
        <w:div w:id="1867979383">
          <w:marLeft w:val="0"/>
          <w:marRight w:val="0"/>
          <w:marTop w:val="0"/>
          <w:marBottom w:val="0"/>
          <w:divBdr>
            <w:top w:val="none" w:sz="0" w:space="0" w:color="auto"/>
            <w:left w:val="none" w:sz="0" w:space="0" w:color="auto"/>
            <w:bottom w:val="none" w:sz="0" w:space="0" w:color="auto"/>
            <w:right w:val="none" w:sz="0" w:space="0" w:color="auto"/>
          </w:divBdr>
          <w:divsChild>
            <w:div w:id="864293245">
              <w:marLeft w:val="0"/>
              <w:marRight w:val="0"/>
              <w:marTop w:val="0"/>
              <w:marBottom w:val="0"/>
              <w:divBdr>
                <w:top w:val="none" w:sz="0" w:space="0" w:color="auto"/>
                <w:left w:val="none" w:sz="0" w:space="0" w:color="auto"/>
                <w:bottom w:val="none" w:sz="0" w:space="0" w:color="auto"/>
                <w:right w:val="none" w:sz="0" w:space="0" w:color="auto"/>
              </w:divBdr>
            </w:div>
          </w:divsChild>
        </w:div>
        <w:div w:id="1904608289">
          <w:marLeft w:val="0"/>
          <w:marRight w:val="0"/>
          <w:marTop w:val="0"/>
          <w:marBottom w:val="0"/>
          <w:divBdr>
            <w:top w:val="none" w:sz="0" w:space="0" w:color="auto"/>
            <w:left w:val="none" w:sz="0" w:space="0" w:color="auto"/>
            <w:bottom w:val="none" w:sz="0" w:space="0" w:color="auto"/>
            <w:right w:val="none" w:sz="0" w:space="0" w:color="auto"/>
          </w:divBdr>
          <w:divsChild>
            <w:div w:id="794059986">
              <w:marLeft w:val="0"/>
              <w:marRight w:val="0"/>
              <w:marTop w:val="0"/>
              <w:marBottom w:val="0"/>
              <w:divBdr>
                <w:top w:val="none" w:sz="0" w:space="0" w:color="auto"/>
                <w:left w:val="none" w:sz="0" w:space="0" w:color="auto"/>
                <w:bottom w:val="none" w:sz="0" w:space="0" w:color="auto"/>
                <w:right w:val="none" w:sz="0" w:space="0" w:color="auto"/>
              </w:divBdr>
            </w:div>
            <w:div w:id="1579100211">
              <w:marLeft w:val="0"/>
              <w:marRight w:val="0"/>
              <w:marTop w:val="0"/>
              <w:marBottom w:val="0"/>
              <w:divBdr>
                <w:top w:val="none" w:sz="0" w:space="0" w:color="auto"/>
                <w:left w:val="none" w:sz="0" w:space="0" w:color="auto"/>
                <w:bottom w:val="none" w:sz="0" w:space="0" w:color="auto"/>
                <w:right w:val="none" w:sz="0" w:space="0" w:color="auto"/>
              </w:divBdr>
            </w:div>
          </w:divsChild>
        </w:div>
        <w:div w:id="1914387074">
          <w:marLeft w:val="0"/>
          <w:marRight w:val="0"/>
          <w:marTop w:val="0"/>
          <w:marBottom w:val="0"/>
          <w:divBdr>
            <w:top w:val="none" w:sz="0" w:space="0" w:color="auto"/>
            <w:left w:val="none" w:sz="0" w:space="0" w:color="auto"/>
            <w:bottom w:val="none" w:sz="0" w:space="0" w:color="auto"/>
            <w:right w:val="none" w:sz="0" w:space="0" w:color="auto"/>
          </w:divBdr>
          <w:divsChild>
            <w:div w:id="767508324">
              <w:marLeft w:val="0"/>
              <w:marRight w:val="0"/>
              <w:marTop w:val="0"/>
              <w:marBottom w:val="0"/>
              <w:divBdr>
                <w:top w:val="none" w:sz="0" w:space="0" w:color="auto"/>
                <w:left w:val="none" w:sz="0" w:space="0" w:color="auto"/>
                <w:bottom w:val="none" w:sz="0" w:space="0" w:color="auto"/>
                <w:right w:val="none" w:sz="0" w:space="0" w:color="auto"/>
              </w:divBdr>
            </w:div>
          </w:divsChild>
        </w:div>
        <w:div w:id="1968850719">
          <w:marLeft w:val="0"/>
          <w:marRight w:val="0"/>
          <w:marTop w:val="0"/>
          <w:marBottom w:val="0"/>
          <w:divBdr>
            <w:top w:val="none" w:sz="0" w:space="0" w:color="auto"/>
            <w:left w:val="none" w:sz="0" w:space="0" w:color="auto"/>
            <w:bottom w:val="none" w:sz="0" w:space="0" w:color="auto"/>
            <w:right w:val="none" w:sz="0" w:space="0" w:color="auto"/>
          </w:divBdr>
          <w:divsChild>
            <w:div w:id="335807471">
              <w:marLeft w:val="0"/>
              <w:marRight w:val="0"/>
              <w:marTop w:val="0"/>
              <w:marBottom w:val="0"/>
              <w:divBdr>
                <w:top w:val="none" w:sz="0" w:space="0" w:color="auto"/>
                <w:left w:val="none" w:sz="0" w:space="0" w:color="auto"/>
                <w:bottom w:val="none" w:sz="0" w:space="0" w:color="auto"/>
                <w:right w:val="none" w:sz="0" w:space="0" w:color="auto"/>
              </w:divBdr>
            </w:div>
          </w:divsChild>
        </w:div>
        <w:div w:id="1981227645">
          <w:marLeft w:val="0"/>
          <w:marRight w:val="0"/>
          <w:marTop w:val="0"/>
          <w:marBottom w:val="0"/>
          <w:divBdr>
            <w:top w:val="none" w:sz="0" w:space="0" w:color="auto"/>
            <w:left w:val="none" w:sz="0" w:space="0" w:color="auto"/>
            <w:bottom w:val="none" w:sz="0" w:space="0" w:color="auto"/>
            <w:right w:val="none" w:sz="0" w:space="0" w:color="auto"/>
          </w:divBdr>
          <w:divsChild>
            <w:div w:id="1512455025">
              <w:marLeft w:val="0"/>
              <w:marRight w:val="0"/>
              <w:marTop w:val="0"/>
              <w:marBottom w:val="0"/>
              <w:divBdr>
                <w:top w:val="none" w:sz="0" w:space="0" w:color="auto"/>
                <w:left w:val="none" w:sz="0" w:space="0" w:color="auto"/>
                <w:bottom w:val="none" w:sz="0" w:space="0" w:color="auto"/>
                <w:right w:val="none" w:sz="0" w:space="0" w:color="auto"/>
              </w:divBdr>
            </w:div>
          </w:divsChild>
        </w:div>
        <w:div w:id="2000692120">
          <w:marLeft w:val="0"/>
          <w:marRight w:val="0"/>
          <w:marTop w:val="0"/>
          <w:marBottom w:val="0"/>
          <w:divBdr>
            <w:top w:val="none" w:sz="0" w:space="0" w:color="auto"/>
            <w:left w:val="none" w:sz="0" w:space="0" w:color="auto"/>
            <w:bottom w:val="none" w:sz="0" w:space="0" w:color="auto"/>
            <w:right w:val="none" w:sz="0" w:space="0" w:color="auto"/>
          </w:divBdr>
          <w:divsChild>
            <w:div w:id="1220090254">
              <w:marLeft w:val="0"/>
              <w:marRight w:val="0"/>
              <w:marTop w:val="0"/>
              <w:marBottom w:val="0"/>
              <w:divBdr>
                <w:top w:val="none" w:sz="0" w:space="0" w:color="auto"/>
                <w:left w:val="none" w:sz="0" w:space="0" w:color="auto"/>
                <w:bottom w:val="none" w:sz="0" w:space="0" w:color="auto"/>
                <w:right w:val="none" w:sz="0" w:space="0" w:color="auto"/>
              </w:divBdr>
            </w:div>
          </w:divsChild>
        </w:div>
        <w:div w:id="2015573321">
          <w:marLeft w:val="0"/>
          <w:marRight w:val="0"/>
          <w:marTop w:val="0"/>
          <w:marBottom w:val="0"/>
          <w:divBdr>
            <w:top w:val="none" w:sz="0" w:space="0" w:color="auto"/>
            <w:left w:val="none" w:sz="0" w:space="0" w:color="auto"/>
            <w:bottom w:val="none" w:sz="0" w:space="0" w:color="auto"/>
            <w:right w:val="none" w:sz="0" w:space="0" w:color="auto"/>
          </w:divBdr>
          <w:divsChild>
            <w:div w:id="847257045">
              <w:marLeft w:val="0"/>
              <w:marRight w:val="0"/>
              <w:marTop w:val="0"/>
              <w:marBottom w:val="0"/>
              <w:divBdr>
                <w:top w:val="none" w:sz="0" w:space="0" w:color="auto"/>
                <w:left w:val="none" w:sz="0" w:space="0" w:color="auto"/>
                <w:bottom w:val="none" w:sz="0" w:space="0" w:color="auto"/>
                <w:right w:val="none" w:sz="0" w:space="0" w:color="auto"/>
              </w:divBdr>
            </w:div>
            <w:div w:id="2127767661">
              <w:marLeft w:val="0"/>
              <w:marRight w:val="0"/>
              <w:marTop w:val="0"/>
              <w:marBottom w:val="0"/>
              <w:divBdr>
                <w:top w:val="none" w:sz="0" w:space="0" w:color="auto"/>
                <w:left w:val="none" w:sz="0" w:space="0" w:color="auto"/>
                <w:bottom w:val="none" w:sz="0" w:space="0" w:color="auto"/>
                <w:right w:val="none" w:sz="0" w:space="0" w:color="auto"/>
              </w:divBdr>
            </w:div>
          </w:divsChild>
        </w:div>
        <w:div w:id="2042590250">
          <w:marLeft w:val="0"/>
          <w:marRight w:val="0"/>
          <w:marTop w:val="0"/>
          <w:marBottom w:val="0"/>
          <w:divBdr>
            <w:top w:val="none" w:sz="0" w:space="0" w:color="auto"/>
            <w:left w:val="none" w:sz="0" w:space="0" w:color="auto"/>
            <w:bottom w:val="none" w:sz="0" w:space="0" w:color="auto"/>
            <w:right w:val="none" w:sz="0" w:space="0" w:color="auto"/>
          </w:divBdr>
          <w:divsChild>
            <w:div w:id="1291404199">
              <w:marLeft w:val="0"/>
              <w:marRight w:val="0"/>
              <w:marTop w:val="0"/>
              <w:marBottom w:val="0"/>
              <w:divBdr>
                <w:top w:val="none" w:sz="0" w:space="0" w:color="auto"/>
                <w:left w:val="none" w:sz="0" w:space="0" w:color="auto"/>
                <w:bottom w:val="none" w:sz="0" w:space="0" w:color="auto"/>
                <w:right w:val="none" w:sz="0" w:space="0" w:color="auto"/>
              </w:divBdr>
            </w:div>
          </w:divsChild>
        </w:div>
        <w:div w:id="2053964230">
          <w:marLeft w:val="0"/>
          <w:marRight w:val="0"/>
          <w:marTop w:val="0"/>
          <w:marBottom w:val="0"/>
          <w:divBdr>
            <w:top w:val="none" w:sz="0" w:space="0" w:color="auto"/>
            <w:left w:val="none" w:sz="0" w:space="0" w:color="auto"/>
            <w:bottom w:val="none" w:sz="0" w:space="0" w:color="auto"/>
            <w:right w:val="none" w:sz="0" w:space="0" w:color="auto"/>
          </w:divBdr>
          <w:divsChild>
            <w:div w:id="764619619">
              <w:marLeft w:val="0"/>
              <w:marRight w:val="0"/>
              <w:marTop w:val="0"/>
              <w:marBottom w:val="0"/>
              <w:divBdr>
                <w:top w:val="none" w:sz="0" w:space="0" w:color="auto"/>
                <w:left w:val="none" w:sz="0" w:space="0" w:color="auto"/>
                <w:bottom w:val="none" w:sz="0" w:space="0" w:color="auto"/>
                <w:right w:val="none" w:sz="0" w:space="0" w:color="auto"/>
              </w:divBdr>
            </w:div>
          </w:divsChild>
        </w:div>
        <w:div w:id="2070614382">
          <w:marLeft w:val="0"/>
          <w:marRight w:val="0"/>
          <w:marTop w:val="0"/>
          <w:marBottom w:val="0"/>
          <w:divBdr>
            <w:top w:val="none" w:sz="0" w:space="0" w:color="auto"/>
            <w:left w:val="none" w:sz="0" w:space="0" w:color="auto"/>
            <w:bottom w:val="none" w:sz="0" w:space="0" w:color="auto"/>
            <w:right w:val="none" w:sz="0" w:space="0" w:color="auto"/>
          </w:divBdr>
          <w:divsChild>
            <w:div w:id="2085179494">
              <w:marLeft w:val="0"/>
              <w:marRight w:val="0"/>
              <w:marTop w:val="0"/>
              <w:marBottom w:val="0"/>
              <w:divBdr>
                <w:top w:val="none" w:sz="0" w:space="0" w:color="auto"/>
                <w:left w:val="none" w:sz="0" w:space="0" w:color="auto"/>
                <w:bottom w:val="none" w:sz="0" w:space="0" w:color="auto"/>
                <w:right w:val="none" w:sz="0" w:space="0" w:color="auto"/>
              </w:divBdr>
            </w:div>
          </w:divsChild>
        </w:div>
        <w:div w:id="2075542838">
          <w:marLeft w:val="0"/>
          <w:marRight w:val="0"/>
          <w:marTop w:val="0"/>
          <w:marBottom w:val="0"/>
          <w:divBdr>
            <w:top w:val="none" w:sz="0" w:space="0" w:color="auto"/>
            <w:left w:val="none" w:sz="0" w:space="0" w:color="auto"/>
            <w:bottom w:val="none" w:sz="0" w:space="0" w:color="auto"/>
            <w:right w:val="none" w:sz="0" w:space="0" w:color="auto"/>
          </w:divBdr>
          <w:divsChild>
            <w:div w:id="2051176716">
              <w:marLeft w:val="0"/>
              <w:marRight w:val="0"/>
              <w:marTop w:val="0"/>
              <w:marBottom w:val="0"/>
              <w:divBdr>
                <w:top w:val="none" w:sz="0" w:space="0" w:color="auto"/>
                <w:left w:val="none" w:sz="0" w:space="0" w:color="auto"/>
                <w:bottom w:val="none" w:sz="0" w:space="0" w:color="auto"/>
                <w:right w:val="none" w:sz="0" w:space="0" w:color="auto"/>
              </w:divBdr>
            </w:div>
          </w:divsChild>
        </w:div>
        <w:div w:id="2099667429">
          <w:marLeft w:val="0"/>
          <w:marRight w:val="0"/>
          <w:marTop w:val="0"/>
          <w:marBottom w:val="0"/>
          <w:divBdr>
            <w:top w:val="none" w:sz="0" w:space="0" w:color="auto"/>
            <w:left w:val="none" w:sz="0" w:space="0" w:color="auto"/>
            <w:bottom w:val="none" w:sz="0" w:space="0" w:color="auto"/>
            <w:right w:val="none" w:sz="0" w:space="0" w:color="auto"/>
          </w:divBdr>
          <w:divsChild>
            <w:div w:id="844788734">
              <w:marLeft w:val="0"/>
              <w:marRight w:val="0"/>
              <w:marTop w:val="0"/>
              <w:marBottom w:val="0"/>
              <w:divBdr>
                <w:top w:val="none" w:sz="0" w:space="0" w:color="auto"/>
                <w:left w:val="none" w:sz="0" w:space="0" w:color="auto"/>
                <w:bottom w:val="none" w:sz="0" w:space="0" w:color="auto"/>
                <w:right w:val="none" w:sz="0" w:space="0" w:color="auto"/>
              </w:divBdr>
            </w:div>
          </w:divsChild>
        </w:div>
        <w:div w:id="2100712782">
          <w:marLeft w:val="0"/>
          <w:marRight w:val="0"/>
          <w:marTop w:val="0"/>
          <w:marBottom w:val="0"/>
          <w:divBdr>
            <w:top w:val="none" w:sz="0" w:space="0" w:color="auto"/>
            <w:left w:val="none" w:sz="0" w:space="0" w:color="auto"/>
            <w:bottom w:val="none" w:sz="0" w:space="0" w:color="auto"/>
            <w:right w:val="none" w:sz="0" w:space="0" w:color="auto"/>
          </w:divBdr>
          <w:divsChild>
            <w:div w:id="38405033">
              <w:marLeft w:val="0"/>
              <w:marRight w:val="0"/>
              <w:marTop w:val="0"/>
              <w:marBottom w:val="0"/>
              <w:divBdr>
                <w:top w:val="none" w:sz="0" w:space="0" w:color="auto"/>
                <w:left w:val="none" w:sz="0" w:space="0" w:color="auto"/>
                <w:bottom w:val="none" w:sz="0" w:space="0" w:color="auto"/>
                <w:right w:val="none" w:sz="0" w:space="0" w:color="auto"/>
              </w:divBdr>
            </w:div>
          </w:divsChild>
        </w:div>
        <w:div w:id="2112361538">
          <w:marLeft w:val="0"/>
          <w:marRight w:val="0"/>
          <w:marTop w:val="0"/>
          <w:marBottom w:val="0"/>
          <w:divBdr>
            <w:top w:val="none" w:sz="0" w:space="0" w:color="auto"/>
            <w:left w:val="none" w:sz="0" w:space="0" w:color="auto"/>
            <w:bottom w:val="none" w:sz="0" w:space="0" w:color="auto"/>
            <w:right w:val="none" w:sz="0" w:space="0" w:color="auto"/>
          </w:divBdr>
          <w:divsChild>
            <w:div w:id="2141872455">
              <w:marLeft w:val="0"/>
              <w:marRight w:val="0"/>
              <w:marTop w:val="0"/>
              <w:marBottom w:val="0"/>
              <w:divBdr>
                <w:top w:val="none" w:sz="0" w:space="0" w:color="auto"/>
                <w:left w:val="none" w:sz="0" w:space="0" w:color="auto"/>
                <w:bottom w:val="none" w:sz="0" w:space="0" w:color="auto"/>
                <w:right w:val="none" w:sz="0" w:space="0" w:color="auto"/>
              </w:divBdr>
            </w:div>
          </w:divsChild>
        </w:div>
        <w:div w:id="2133404208">
          <w:marLeft w:val="0"/>
          <w:marRight w:val="0"/>
          <w:marTop w:val="0"/>
          <w:marBottom w:val="0"/>
          <w:divBdr>
            <w:top w:val="none" w:sz="0" w:space="0" w:color="auto"/>
            <w:left w:val="none" w:sz="0" w:space="0" w:color="auto"/>
            <w:bottom w:val="none" w:sz="0" w:space="0" w:color="auto"/>
            <w:right w:val="none" w:sz="0" w:space="0" w:color="auto"/>
          </w:divBdr>
          <w:divsChild>
            <w:div w:id="977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535454">
      <w:bodyDiv w:val="1"/>
      <w:marLeft w:val="0"/>
      <w:marRight w:val="0"/>
      <w:marTop w:val="0"/>
      <w:marBottom w:val="0"/>
      <w:divBdr>
        <w:top w:val="none" w:sz="0" w:space="0" w:color="auto"/>
        <w:left w:val="none" w:sz="0" w:space="0" w:color="auto"/>
        <w:bottom w:val="none" w:sz="0" w:space="0" w:color="auto"/>
        <w:right w:val="none" w:sz="0" w:space="0" w:color="auto"/>
      </w:divBdr>
    </w:div>
    <w:div w:id="488519091">
      <w:bodyDiv w:val="1"/>
      <w:marLeft w:val="0"/>
      <w:marRight w:val="0"/>
      <w:marTop w:val="0"/>
      <w:marBottom w:val="0"/>
      <w:divBdr>
        <w:top w:val="none" w:sz="0" w:space="0" w:color="auto"/>
        <w:left w:val="none" w:sz="0" w:space="0" w:color="auto"/>
        <w:bottom w:val="none" w:sz="0" w:space="0" w:color="auto"/>
        <w:right w:val="none" w:sz="0" w:space="0" w:color="auto"/>
      </w:divBdr>
      <w:divsChild>
        <w:div w:id="14769860">
          <w:marLeft w:val="0"/>
          <w:marRight w:val="0"/>
          <w:marTop w:val="0"/>
          <w:marBottom w:val="0"/>
          <w:divBdr>
            <w:top w:val="none" w:sz="0" w:space="0" w:color="auto"/>
            <w:left w:val="none" w:sz="0" w:space="0" w:color="auto"/>
            <w:bottom w:val="none" w:sz="0" w:space="0" w:color="auto"/>
            <w:right w:val="none" w:sz="0" w:space="0" w:color="auto"/>
          </w:divBdr>
          <w:divsChild>
            <w:div w:id="746070342">
              <w:marLeft w:val="0"/>
              <w:marRight w:val="0"/>
              <w:marTop w:val="0"/>
              <w:marBottom w:val="0"/>
              <w:divBdr>
                <w:top w:val="none" w:sz="0" w:space="0" w:color="auto"/>
                <w:left w:val="none" w:sz="0" w:space="0" w:color="auto"/>
                <w:bottom w:val="none" w:sz="0" w:space="0" w:color="auto"/>
                <w:right w:val="none" w:sz="0" w:space="0" w:color="auto"/>
              </w:divBdr>
            </w:div>
          </w:divsChild>
        </w:div>
        <w:div w:id="16809932">
          <w:marLeft w:val="0"/>
          <w:marRight w:val="0"/>
          <w:marTop w:val="0"/>
          <w:marBottom w:val="0"/>
          <w:divBdr>
            <w:top w:val="none" w:sz="0" w:space="0" w:color="auto"/>
            <w:left w:val="none" w:sz="0" w:space="0" w:color="auto"/>
            <w:bottom w:val="none" w:sz="0" w:space="0" w:color="auto"/>
            <w:right w:val="none" w:sz="0" w:space="0" w:color="auto"/>
          </w:divBdr>
          <w:divsChild>
            <w:div w:id="1006592213">
              <w:marLeft w:val="0"/>
              <w:marRight w:val="0"/>
              <w:marTop w:val="0"/>
              <w:marBottom w:val="0"/>
              <w:divBdr>
                <w:top w:val="none" w:sz="0" w:space="0" w:color="auto"/>
                <w:left w:val="none" w:sz="0" w:space="0" w:color="auto"/>
                <w:bottom w:val="none" w:sz="0" w:space="0" w:color="auto"/>
                <w:right w:val="none" w:sz="0" w:space="0" w:color="auto"/>
              </w:divBdr>
            </w:div>
          </w:divsChild>
        </w:div>
        <w:div w:id="30693002">
          <w:marLeft w:val="0"/>
          <w:marRight w:val="0"/>
          <w:marTop w:val="0"/>
          <w:marBottom w:val="0"/>
          <w:divBdr>
            <w:top w:val="none" w:sz="0" w:space="0" w:color="auto"/>
            <w:left w:val="none" w:sz="0" w:space="0" w:color="auto"/>
            <w:bottom w:val="none" w:sz="0" w:space="0" w:color="auto"/>
            <w:right w:val="none" w:sz="0" w:space="0" w:color="auto"/>
          </w:divBdr>
          <w:divsChild>
            <w:div w:id="419109229">
              <w:marLeft w:val="0"/>
              <w:marRight w:val="0"/>
              <w:marTop w:val="0"/>
              <w:marBottom w:val="0"/>
              <w:divBdr>
                <w:top w:val="none" w:sz="0" w:space="0" w:color="auto"/>
                <w:left w:val="none" w:sz="0" w:space="0" w:color="auto"/>
                <w:bottom w:val="none" w:sz="0" w:space="0" w:color="auto"/>
                <w:right w:val="none" w:sz="0" w:space="0" w:color="auto"/>
              </w:divBdr>
            </w:div>
          </w:divsChild>
        </w:div>
        <w:div w:id="41564081">
          <w:marLeft w:val="0"/>
          <w:marRight w:val="0"/>
          <w:marTop w:val="0"/>
          <w:marBottom w:val="0"/>
          <w:divBdr>
            <w:top w:val="none" w:sz="0" w:space="0" w:color="auto"/>
            <w:left w:val="none" w:sz="0" w:space="0" w:color="auto"/>
            <w:bottom w:val="none" w:sz="0" w:space="0" w:color="auto"/>
            <w:right w:val="none" w:sz="0" w:space="0" w:color="auto"/>
          </w:divBdr>
          <w:divsChild>
            <w:div w:id="1663659990">
              <w:marLeft w:val="0"/>
              <w:marRight w:val="0"/>
              <w:marTop w:val="0"/>
              <w:marBottom w:val="0"/>
              <w:divBdr>
                <w:top w:val="none" w:sz="0" w:space="0" w:color="auto"/>
                <w:left w:val="none" w:sz="0" w:space="0" w:color="auto"/>
                <w:bottom w:val="none" w:sz="0" w:space="0" w:color="auto"/>
                <w:right w:val="none" w:sz="0" w:space="0" w:color="auto"/>
              </w:divBdr>
            </w:div>
          </w:divsChild>
        </w:div>
        <w:div w:id="46226264">
          <w:marLeft w:val="0"/>
          <w:marRight w:val="0"/>
          <w:marTop w:val="0"/>
          <w:marBottom w:val="0"/>
          <w:divBdr>
            <w:top w:val="none" w:sz="0" w:space="0" w:color="auto"/>
            <w:left w:val="none" w:sz="0" w:space="0" w:color="auto"/>
            <w:bottom w:val="none" w:sz="0" w:space="0" w:color="auto"/>
            <w:right w:val="none" w:sz="0" w:space="0" w:color="auto"/>
          </w:divBdr>
          <w:divsChild>
            <w:div w:id="1077433987">
              <w:marLeft w:val="0"/>
              <w:marRight w:val="0"/>
              <w:marTop w:val="0"/>
              <w:marBottom w:val="0"/>
              <w:divBdr>
                <w:top w:val="none" w:sz="0" w:space="0" w:color="auto"/>
                <w:left w:val="none" w:sz="0" w:space="0" w:color="auto"/>
                <w:bottom w:val="none" w:sz="0" w:space="0" w:color="auto"/>
                <w:right w:val="none" w:sz="0" w:space="0" w:color="auto"/>
              </w:divBdr>
            </w:div>
          </w:divsChild>
        </w:div>
        <w:div w:id="89739318">
          <w:marLeft w:val="0"/>
          <w:marRight w:val="0"/>
          <w:marTop w:val="0"/>
          <w:marBottom w:val="0"/>
          <w:divBdr>
            <w:top w:val="none" w:sz="0" w:space="0" w:color="auto"/>
            <w:left w:val="none" w:sz="0" w:space="0" w:color="auto"/>
            <w:bottom w:val="none" w:sz="0" w:space="0" w:color="auto"/>
            <w:right w:val="none" w:sz="0" w:space="0" w:color="auto"/>
          </w:divBdr>
          <w:divsChild>
            <w:div w:id="842475479">
              <w:marLeft w:val="0"/>
              <w:marRight w:val="0"/>
              <w:marTop w:val="0"/>
              <w:marBottom w:val="0"/>
              <w:divBdr>
                <w:top w:val="none" w:sz="0" w:space="0" w:color="auto"/>
                <w:left w:val="none" w:sz="0" w:space="0" w:color="auto"/>
                <w:bottom w:val="none" w:sz="0" w:space="0" w:color="auto"/>
                <w:right w:val="none" w:sz="0" w:space="0" w:color="auto"/>
              </w:divBdr>
            </w:div>
          </w:divsChild>
        </w:div>
        <w:div w:id="114176653">
          <w:marLeft w:val="0"/>
          <w:marRight w:val="0"/>
          <w:marTop w:val="0"/>
          <w:marBottom w:val="0"/>
          <w:divBdr>
            <w:top w:val="none" w:sz="0" w:space="0" w:color="auto"/>
            <w:left w:val="none" w:sz="0" w:space="0" w:color="auto"/>
            <w:bottom w:val="none" w:sz="0" w:space="0" w:color="auto"/>
            <w:right w:val="none" w:sz="0" w:space="0" w:color="auto"/>
          </w:divBdr>
          <w:divsChild>
            <w:div w:id="1109616667">
              <w:marLeft w:val="0"/>
              <w:marRight w:val="0"/>
              <w:marTop w:val="0"/>
              <w:marBottom w:val="0"/>
              <w:divBdr>
                <w:top w:val="none" w:sz="0" w:space="0" w:color="auto"/>
                <w:left w:val="none" w:sz="0" w:space="0" w:color="auto"/>
                <w:bottom w:val="none" w:sz="0" w:space="0" w:color="auto"/>
                <w:right w:val="none" w:sz="0" w:space="0" w:color="auto"/>
              </w:divBdr>
            </w:div>
          </w:divsChild>
        </w:div>
        <w:div w:id="188568670">
          <w:marLeft w:val="0"/>
          <w:marRight w:val="0"/>
          <w:marTop w:val="0"/>
          <w:marBottom w:val="0"/>
          <w:divBdr>
            <w:top w:val="none" w:sz="0" w:space="0" w:color="auto"/>
            <w:left w:val="none" w:sz="0" w:space="0" w:color="auto"/>
            <w:bottom w:val="none" w:sz="0" w:space="0" w:color="auto"/>
            <w:right w:val="none" w:sz="0" w:space="0" w:color="auto"/>
          </w:divBdr>
          <w:divsChild>
            <w:div w:id="1890530868">
              <w:marLeft w:val="0"/>
              <w:marRight w:val="0"/>
              <w:marTop w:val="0"/>
              <w:marBottom w:val="0"/>
              <w:divBdr>
                <w:top w:val="none" w:sz="0" w:space="0" w:color="auto"/>
                <w:left w:val="none" w:sz="0" w:space="0" w:color="auto"/>
                <w:bottom w:val="none" w:sz="0" w:space="0" w:color="auto"/>
                <w:right w:val="none" w:sz="0" w:space="0" w:color="auto"/>
              </w:divBdr>
            </w:div>
          </w:divsChild>
        </w:div>
        <w:div w:id="225460884">
          <w:marLeft w:val="0"/>
          <w:marRight w:val="0"/>
          <w:marTop w:val="0"/>
          <w:marBottom w:val="0"/>
          <w:divBdr>
            <w:top w:val="none" w:sz="0" w:space="0" w:color="auto"/>
            <w:left w:val="none" w:sz="0" w:space="0" w:color="auto"/>
            <w:bottom w:val="none" w:sz="0" w:space="0" w:color="auto"/>
            <w:right w:val="none" w:sz="0" w:space="0" w:color="auto"/>
          </w:divBdr>
          <w:divsChild>
            <w:div w:id="723872889">
              <w:marLeft w:val="0"/>
              <w:marRight w:val="0"/>
              <w:marTop w:val="0"/>
              <w:marBottom w:val="0"/>
              <w:divBdr>
                <w:top w:val="none" w:sz="0" w:space="0" w:color="auto"/>
                <w:left w:val="none" w:sz="0" w:space="0" w:color="auto"/>
                <w:bottom w:val="none" w:sz="0" w:space="0" w:color="auto"/>
                <w:right w:val="none" w:sz="0" w:space="0" w:color="auto"/>
              </w:divBdr>
            </w:div>
          </w:divsChild>
        </w:div>
        <w:div w:id="230701588">
          <w:marLeft w:val="0"/>
          <w:marRight w:val="0"/>
          <w:marTop w:val="0"/>
          <w:marBottom w:val="0"/>
          <w:divBdr>
            <w:top w:val="none" w:sz="0" w:space="0" w:color="auto"/>
            <w:left w:val="none" w:sz="0" w:space="0" w:color="auto"/>
            <w:bottom w:val="none" w:sz="0" w:space="0" w:color="auto"/>
            <w:right w:val="none" w:sz="0" w:space="0" w:color="auto"/>
          </w:divBdr>
          <w:divsChild>
            <w:div w:id="1846507305">
              <w:marLeft w:val="0"/>
              <w:marRight w:val="0"/>
              <w:marTop w:val="0"/>
              <w:marBottom w:val="0"/>
              <w:divBdr>
                <w:top w:val="none" w:sz="0" w:space="0" w:color="auto"/>
                <w:left w:val="none" w:sz="0" w:space="0" w:color="auto"/>
                <w:bottom w:val="none" w:sz="0" w:space="0" w:color="auto"/>
                <w:right w:val="none" w:sz="0" w:space="0" w:color="auto"/>
              </w:divBdr>
            </w:div>
          </w:divsChild>
        </w:div>
        <w:div w:id="255750073">
          <w:marLeft w:val="0"/>
          <w:marRight w:val="0"/>
          <w:marTop w:val="0"/>
          <w:marBottom w:val="0"/>
          <w:divBdr>
            <w:top w:val="none" w:sz="0" w:space="0" w:color="auto"/>
            <w:left w:val="none" w:sz="0" w:space="0" w:color="auto"/>
            <w:bottom w:val="none" w:sz="0" w:space="0" w:color="auto"/>
            <w:right w:val="none" w:sz="0" w:space="0" w:color="auto"/>
          </w:divBdr>
          <w:divsChild>
            <w:div w:id="904997678">
              <w:marLeft w:val="0"/>
              <w:marRight w:val="0"/>
              <w:marTop w:val="0"/>
              <w:marBottom w:val="0"/>
              <w:divBdr>
                <w:top w:val="none" w:sz="0" w:space="0" w:color="auto"/>
                <w:left w:val="none" w:sz="0" w:space="0" w:color="auto"/>
                <w:bottom w:val="none" w:sz="0" w:space="0" w:color="auto"/>
                <w:right w:val="none" w:sz="0" w:space="0" w:color="auto"/>
              </w:divBdr>
            </w:div>
          </w:divsChild>
        </w:div>
        <w:div w:id="256057978">
          <w:marLeft w:val="0"/>
          <w:marRight w:val="0"/>
          <w:marTop w:val="0"/>
          <w:marBottom w:val="0"/>
          <w:divBdr>
            <w:top w:val="none" w:sz="0" w:space="0" w:color="auto"/>
            <w:left w:val="none" w:sz="0" w:space="0" w:color="auto"/>
            <w:bottom w:val="none" w:sz="0" w:space="0" w:color="auto"/>
            <w:right w:val="none" w:sz="0" w:space="0" w:color="auto"/>
          </w:divBdr>
          <w:divsChild>
            <w:div w:id="136536768">
              <w:marLeft w:val="0"/>
              <w:marRight w:val="0"/>
              <w:marTop w:val="0"/>
              <w:marBottom w:val="0"/>
              <w:divBdr>
                <w:top w:val="none" w:sz="0" w:space="0" w:color="auto"/>
                <w:left w:val="none" w:sz="0" w:space="0" w:color="auto"/>
                <w:bottom w:val="none" w:sz="0" w:space="0" w:color="auto"/>
                <w:right w:val="none" w:sz="0" w:space="0" w:color="auto"/>
              </w:divBdr>
            </w:div>
          </w:divsChild>
        </w:div>
        <w:div w:id="259457827">
          <w:marLeft w:val="0"/>
          <w:marRight w:val="0"/>
          <w:marTop w:val="0"/>
          <w:marBottom w:val="0"/>
          <w:divBdr>
            <w:top w:val="none" w:sz="0" w:space="0" w:color="auto"/>
            <w:left w:val="none" w:sz="0" w:space="0" w:color="auto"/>
            <w:bottom w:val="none" w:sz="0" w:space="0" w:color="auto"/>
            <w:right w:val="none" w:sz="0" w:space="0" w:color="auto"/>
          </w:divBdr>
          <w:divsChild>
            <w:div w:id="429933316">
              <w:marLeft w:val="0"/>
              <w:marRight w:val="0"/>
              <w:marTop w:val="0"/>
              <w:marBottom w:val="0"/>
              <w:divBdr>
                <w:top w:val="none" w:sz="0" w:space="0" w:color="auto"/>
                <w:left w:val="none" w:sz="0" w:space="0" w:color="auto"/>
                <w:bottom w:val="none" w:sz="0" w:space="0" w:color="auto"/>
                <w:right w:val="none" w:sz="0" w:space="0" w:color="auto"/>
              </w:divBdr>
            </w:div>
          </w:divsChild>
        </w:div>
        <w:div w:id="269052112">
          <w:marLeft w:val="0"/>
          <w:marRight w:val="0"/>
          <w:marTop w:val="0"/>
          <w:marBottom w:val="0"/>
          <w:divBdr>
            <w:top w:val="none" w:sz="0" w:space="0" w:color="auto"/>
            <w:left w:val="none" w:sz="0" w:space="0" w:color="auto"/>
            <w:bottom w:val="none" w:sz="0" w:space="0" w:color="auto"/>
            <w:right w:val="none" w:sz="0" w:space="0" w:color="auto"/>
          </w:divBdr>
          <w:divsChild>
            <w:div w:id="1122966383">
              <w:marLeft w:val="0"/>
              <w:marRight w:val="0"/>
              <w:marTop w:val="0"/>
              <w:marBottom w:val="0"/>
              <w:divBdr>
                <w:top w:val="none" w:sz="0" w:space="0" w:color="auto"/>
                <w:left w:val="none" w:sz="0" w:space="0" w:color="auto"/>
                <w:bottom w:val="none" w:sz="0" w:space="0" w:color="auto"/>
                <w:right w:val="none" w:sz="0" w:space="0" w:color="auto"/>
              </w:divBdr>
            </w:div>
          </w:divsChild>
        </w:div>
        <w:div w:id="270478114">
          <w:marLeft w:val="0"/>
          <w:marRight w:val="0"/>
          <w:marTop w:val="0"/>
          <w:marBottom w:val="0"/>
          <w:divBdr>
            <w:top w:val="none" w:sz="0" w:space="0" w:color="auto"/>
            <w:left w:val="none" w:sz="0" w:space="0" w:color="auto"/>
            <w:bottom w:val="none" w:sz="0" w:space="0" w:color="auto"/>
            <w:right w:val="none" w:sz="0" w:space="0" w:color="auto"/>
          </w:divBdr>
          <w:divsChild>
            <w:div w:id="1979650436">
              <w:marLeft w:val="0"/>
              <w:marRight w:val="0"/>
              <w:marTop w:val="0"/>
              <w:marBottom w:val="0"/>
              <w:divBdr>
                <w:top w:val="none" w:sz="0" w:space="0" w:color="auto"/>
                <w:left w:val="none" w:sz="0" w:space="0" w:color="auto"/>
                <w:bottom w:val="none" w:sz="0" w:space="0" w:color="auto"/>
                <w:right w:val="none" w:sz="0" w:space="0" w:color="auto"/>
              </w:divBdr>
            </w:div>
          </w:divsChild>
        </w:div>
        <w:div w:id="277837185">
          <w:marLeft w:val="0"/>
          <w:marRight w:val="0"/>
          <w:marTop w:val="0"/>
          <w:marBottom w:val="0"/>
          <w:divBdr>
            <w:top w:val="none" w:sz="0" w:space="0" w:color="auto"/>
            <w:left w:val="none" w:sz="0" w:space="0" w:color="auto"/>
            <w:bottom w:val="none" w:sz="0" w:space="0" w:color="auto"/>
            <w:right w:val="none" w:sz="0" w:space="0" w:color="auto"/>
          </w:divBdr>
          <w:divsChild>
            <w:div w:id="1775442566">
              <w:marLeft w:val="0"/>
              <w:marRight w:val="0"/>
              <w:marTop w:val="0"/>
              <w:marBottom w:val="0"/>
              <w:divBdr>
                <w:top w:val="none" w:sz="0" w:space="0" w:color="auto"/>
                <w:left w:val="none" w:sz="0" w:space="0" w:color="auto"/>
                <w:bottom w:val="none" w:sz="0" w:space="0" w:color="auto"/>
                <w:right w:val="none" w:sz="0" w:space="0" w:color="auto"/>
              </w:divBdr>
            </w:div>
          </w:divsChild>
        </w:div>
        <w:div w:id="296035978">
          <w:marLeft w:val="0"/>
          <w:marRight w:val="0"/>
          <w:marTop w:val="0"/>
          <w:marBottom w:val="0"/>
          <w:divBdr>
            <w:top w:val="none" w:sz="0" w:space="0" w:color="auto"/>
            <w:left w:val="none" w:sz="0" w:space="0" w:color="auto"/>
            <w:bottom w:val="none" w:sz="0" w:space="0" w:color="auto"/>
            <w:right w:val="none" w:sz="0" w:space="0" w:color="auto"/>
          </w:divBdr>
          <w:divsChild>
            <w:div w:id="130438871">
              <w:marLeft w:val="0"/>
              <w:marRight w:val="0"/>
              <w:marTop w:val="0"/>
              <w:marBottom w:val="0"/>
              <w:divBdr>
                <w:top w:val="none" w:sz="0" w:space="0" w:color="auto"/>
                <w:left w:val="none" w:sz="0" w:space="0" w:color="auto"/>
                <w:bottom w:val="none" w:sz="0" w:space="0" w:color="auto"/>
                <w:right w:val="none" w:sz="0" w:space="0" w:color="auto"/>
              </w:divBdr>
            </w:div>
          </w:divsChild>
        </w:div>
        <w:div w:id="317152766">
          <w:marLeft w:val="0"/>
          <w:marRight w:val="0"/>
          <w:marTop w:val="0"/>
          <w:marBottom w:val="0"/>
          <w:divBdr>
            <w:top w:val="none" w:sz="0" w:space="0" w:color="auto"/>
            <w:left w:val="none" w:sz="0" w:space="0" w:color="auto"/>
            <w:bottom w:val="none" w:sz="0" w:space="0" w:color="auto"/>
            <w:right w:val="none" w:sz="0" w:space="0" w:color="auto"/>
          </w:divBdr>
          <w:divsChild>
            <w:div w:id="1155488775">
              <w:marLeft w:val="0"/>
              <w:marRight w:val="0"/>
              <w:marTop w:val="0"/>
              <w:marBottom w:val="0"/>
              <w:divBdr>
                <w:top w:val="none" w:sz="0" w:space="0" w:color="auto"/>
                <w:left w:val="none" w:sz="0" w:space="0" w:color="auto"/>
                <w:bottom w:val="none" w:sz="0" w:space="0" w:color="auto"/>
                <w:right w:val="none" w:sz="0" w:space="0" w:color="auto"/>
              </w:divBdr>
            </w:div>
          </w:divsChild>
        </w:div>
        <w:div w:id="341783898">
          <w:marLeft w:val="0"/>
          <w:marRight w:val="0"/>
          <w:marTop w:val="0"/>
          <w:marBottom w:val="0"/>
          <w:divBdr>
            <w:top w:val="none" w:sz="0" w:space="0" w:color="auto"/>
            <w:left w:val="none" w:sz="0" w:space="0" w:color="auto"/>
            <w:bottom w:val="none" w:sz="0" w:space="0" w:color="auto"/>
            <w:right w:val="none" w:sz="0" w:space="0" w:color="auto"/>
          </w:divBdr>
          <w:divsChild>
            <w:div w:id="878011630">
              <w:marLeft w:val="0"/>
              <w:marRight w:val="0"/>
              <w:marTop w:val="0"/>
              <w:marBottom w:val="0"/>
              <w:divBdr>
                <w:top w:val="none" w:sz="0" w:space="0" w:color="auto"/>
                <w:left w:val="none" w:sz="0" w:space="0" w:color="auto"/>
                <w:bottom w:val="none" w:sz="0" w:space="0" w:color="auto"/>
                <w:right w:val="none" w:sz="0" w:space="0" w:color="auto"/>
              </w:divBdr>
            </w:div>
          </w:divsChild>
        </w:div>
        <w:div w:id="372341710">
          <w:marLeft w:val="0"/>
          <w:marRight w:val="0"/>
          <w:marTop w:val="0"/>
          <w:marBottom w:val="0"/>
          <w:divBdr>
            <w:top w:val="none" w:sz="0" w:space="0" w:color="auto"/>
            <w:left w:val="none" w:sz="0" w:space="0" w:color="auto"/>
            <w:bottom w:val="none" w:sz="0" w:space="0" w:color="auto"/>
            <w:right w:val="none" w:sz="0" w:space="0" w:color="auto"/>
          </w:divBdr>
          <w:divsChild>
            <w:div w:id="1859468519">
              <w:marLeft w:val="0"/>
              <w:marRight w:val="0"/>
              <w:marTop w:val="0"/>
              <w:marBottom w:val="0"/>
              <w:divBdr>
                <w:top w:val="none" w:sz="0" w:space="0" w:color="auto"/>
                <w:left w:val="none" w:sz="0" w:space="0" w:color="auto"/>
                <w:bottom w:val="none" w:sz="0" w:space="0" w:color="auto"/>
                <w:right w:val="none" w:sz="0" w:space="0" w:color="auto"/>
              </w:divBdr>
            </w:div>
          </w:divsChild>
        </w:div>
        <w:div w:id="378437057">
          <w:marLeft w:val="0"/>
          <w:marRight w:val="0"/>
          <w:marTop w:val="0"/>
          <w:marBottom w:val="0"/>
          <w:divBdr>
            <w:top w:val="none" w:sz="0" w:space="0" w:color="auto"/>
            <w:left w:val="none" w:sz="0" w:space="0" w:color="auto"/>
            <w:bottom w:val="none" w:sz="0" w:space="0" w:color="auto"/>
            <w:right w:val="none" w:sz="0" w:space="0" w:color="auto"/>
          </w:divBdr>
          <w:divsChild>
            <w:div w:id="2110083986">
              <w:marLeft w:val="0"/>
              <w:marRight w:val="0"/>
              <w:marTop w:val="0"/>
              <w:marBottom w:val="0"/>
              <w:divBdr>
                <w:top w:val="none" w:sz="0" w:space="0" w:color="auto"/>
                <w:left w:val="none" w:sz="0" w:space="0" w:color="auto"/>
                <w:bottom w:val="none" w:sz="0" w:space="0" w:color="auto"/>
                <w:right w:val="none" w:sz="0" w:space="0" w:color="auto"/>
              </w:divBdr>
            </w:div>
          </w:divsChild>
        </w:div>
        <w:div w:id="381248243">
          <w:marLeft w:val="0"/>
          <w:marRight w:val="0"/>
          <w:marTop w:val="0"/>
          <w:marBottom w:val="0"/>
          <w:divBdr>
            <w:top w:val="none" w:sz="0" w:space="0" w:color="auto"/>
            <w:left w:val="none" w:sz="0" w:space="0" w:color="auto"/>
            <w:bottom w:val="none" w:sz="0" w:space="0" w:color="auto"/>
            <w:right w:val="none" w:sz="0" w:space="0" w:color="auto"/>
          </w:divBdr>
          <w:divsChild>
            <w:div w:id="543372562">
              <w:marLeft w:val="0"/>
              <w:marRight w:val="0"/>
              <w:marTop w:val="0"/>
              <w:marBottom w:val="0"/>
              <w:divBdr>
                <w:top w:val="none" w:sz="0" w:space="0" w:color="auto"/>
                <w:left w:val="none" w:sz="0" w:space="0" w:color="auto"/>
                <w:bottom w:val="none" w:sz="0" w:space="0" w:color="auto"/>
                <w:right w:val="none" w:sz="0" w:space="0" w:color="auto"/>
              </w:divBdr>
            </w:div>
          </w:divsChild>
        </w:div>
        <w:div w:id="400374950">
          <w:marLeft w:val="0"/>
          <w:marRight w:val="0"/>
          <w:marTop w:val="0"/>
          <w:marBottom w:val="0"/>
          <w:divBdr>
            <w:top w:val="none" w:sz="0" w:space="0" w:color="auto"/>
            <w:left w:val="none" w:sz="0" w:space="0" w:color="auto"/>
            <w:bottom w:val="none" w:sz="0" w:space="0" w:color="auto"/>
            <w:right w:val="none" w:sz="0" w:space="0" w:color="auto"/>
          </w:divBdr>
          <w:divsChild>
            <w:div w:id="914705958">
              <w:marLeft w:val="0"/>
              <w:marRight w:val="0"/>
              <w:marTop w:val="0"/>
              <w:marBottom w:val="0"/>
              <w:divBdr>
                <w:top w:val="none" w:sz="0" w:space="0" w:color="auto"/>
                <w:left w:val="none" w:sz="0" w:space="0" w:color="auto"/>
                <w:bottom w:val="none" w:sz="0" w:space="0" w:color="auto"/>
                <w:right w:val="none" w:sz="0" w:space="0" w:color="auto"/>
              </w:divBdr>
            </w:div>
          </w:divsChild>
        </w:div>
        <w:div w:id="405105106">
          <w:marLeft w:val="0"/>
          <w:marRight w:val="0"/>
          <w:marTop w:val="0"/>
          <w:marBottom w:val="0"/>
          <w:divBdr>
            <w:top w:val="none" w:sz="0" w:space="0" w:color="auto"/>
            <w:left w:val="none" w:sz="0" w:space="0" w:color="auto"/>
            <w:bottom w:val="none" w:sz="0" w:space="0" w:color="auto"/>
            <w:right w:val="none" w:sz="0" w:space="0" w:color="auto"/>
          </w:divBdr>
          <w:divsChild>
            <w:div w:id="1650477215">
              <w:marLeft w:val="0"/>
              <w:marRight w:val="0"/>
              <w:marTop w:val="0"/>
              <w:marBottom w:val="0"/>
              <w:divBdr>
                <w:top w:val="none" w:sz="0" w:space="0" w:color="auto"/>
                <w:left w:val="none" w:sz="0" w:space="0" w:color="auto"/>
                <w:bottom w:val="none" w:sz="0" w:space="0" w:color="auto"/>
                <w:right w:val="none" w:sz="0" w:space="0" w:color="auto"/>
              </w:divBdr>
            </w:div>
          </w:divsChild>
        </w:div>
        <w:div w:id="414858674">
          <w:marLeft w:val="0"/>
          <w:marRight w:val="0"/>
          <w:marTop w:val="0"/>
          <w:marBottom w:val="0"/>
          <w:divBdr>
            <w:top w:val="none" w:sz="0" w:space="0" w:color="auto"/>
            <w:left w:val="none" w:sz="0" w:space="0" w:color="auto"/>
            <w:bottom w:val="none" w:sz="0" w:space="0" w:color="auto"/>
            <w:right w:val="none" w:sz="0" w:space="0" w:color="auto"/>
          </w:divBdr>
          <w:divsChild>
            <w:div w:id="952519005">
              <w:marLeft w:val="0"/>
              <w:marRight w:val="0"/>
              <w:marTop w:val="0"/>
              <w:marBottom w:val="0"/>
              <w:divBdr>
                <w:top w:val="none" w:sz="0" w:space="0" w:color="auto"/>
                <w:left w:val="none" w:sz="0" w:space="0" w:color="auto"/>
                <w:bottom w:val="none" w:sz="0" w:space="0" w:color="auto"/>
                <w:right w:val="none" w:sz="0" w:space="0" w:color="auto"/>
              </w:divBdr>
            </w:div>
          </w:divsChild>
        </w:div>
        <w:div w:id="492842655">
          <w:marLeft w:val="0"/>
          <w:marRight w:val="0"/>
          <w:marTop w:val="0"/>
          <w:marBottom w:val="0"/>
          <w:divBdr>
            <w:top w:val="none" w:sz="0" w:space="0" w:color="auto"/>
            <w:left w:val="none" w:sz="0" w:space="0" w:color="auto"/>
            <w:bottom w:val="none" w:sz="0" w:space="0" w:color="auto"/>
            <w:right w:val="none" w:sz="0" w:space="0" w:color="auto"/>
          </w:divBdr>
          <w:divsChild>
            <w:div w:id="207957556">
              <w:marLeft w:val="0"/>
              <w:marRight w:val="0"/>
              <w:marTop w:val="0"/>
              <w:marBottom w:val="0"/>
              <w:divBdr>
                <w:top w:val="none" w:sz="0" w:space="0" w:color="auto"/>
                <w:left w:val="none" w:sz="0" w:space="0" w:color="auto"/>
                <w:bottom w:val="none" w:sz="0" w:space="0" w:color="auto"/>
                <w:right w:val="none" w:sz="0" w:space="0" w:color="auto"/>
              </w:divBdr>
            </w:div>
          </w:divsChild>
        </w:div>
        <w:div w:id="501164018">
          <w:marLeft w:val="0"/>
          <w:marRight w:val="0"/>
          <w:marTop w:val="0"/>
          <w:marBottom w:val="0"/>
          <w:divBdr>
            <w:top w:val="none" w:sz="0" w:space="0" w:color="auto"/>
            <w:left w:val="none" w:sz="0" w:space="0" w:color="auto"/>
            <w:bottom w:val="none" w:sz="0" w:space="0" w:color="auto"/>
            <w:right w:val="none" w:sz="0" w:space="0" w:color="auto"/>
          </w:divBdr>
          <w:divsChild>
            <w:div w:id="1364287078">
              <w:marLeft w:val="0"/>
              <w:marRight w:val="0"/>
              <w:marTop w:val="0"/>
              <w:marBottom w:val="0"/>
              <w:divBdr>
                <w:top w:val="none" w:sz="0" w:space="0" w:color="auto"/>
                <w:left w:val="none" w:sz="0" w:space="0" w:color="auto"/>
                <w:bottom w:val="none" w:sz="0" w:space="0" w:color="auto"/>
                <w:right w:val="none" w:sz="0" w:space="0" w:color="auto"/>
              </w:divBdr>
            </w:div>
          </w:divsChild>
        </w:div>
        <w:div w:id="512769076">
          <w:marLeft w:val="0"/>
          <w:marRight w:val="0"/>
          <w:marTop w:val="0"/>
          <w:marBottom w:val="0"/>
          <w:divBdr>
            <w:top w:val="none" w:sz="0" w:space="0" w:color="auto"/>
            <w:left w:val="none" w:sz="0" w:space="0" w:color="auto"/>
            <w:bottom w:val="none" w:sz="0" w:space="0" w:color="auto"/>
            <w:right w:val="none" w:sz="0" w:space="0" w:color="auto"/>
          </w:divBdr>
          <w:divsChild>
            <w:div w:id="1347365471">
              <w:marLeft w:val="0"/>
              <w:marRight w:val="0"/>
              <w:marTop w:val="0"/>
              <w:marBottom w:val="0"/>
              <w:divBdr>
                <w:top w:val="none" w:sz="0" w:space="0" w:color="auto"/>
                <w:left w:val="none" w:sz="0" w:space="0" w:color="auto"/>
                <w:bottom w:val="none" w:sz="0" w:space="0" w:color="auto"/>
                <w:right w:val="none" w:sz="0" w:space="0" w:color="auto"/>
              </w:divBdr>
            </w:div>
          </w:divsChild>
        </w:div>
        <w:div w:id="519662670">
          <w:marLeft w:val="0"/>
          <w:marRight w:val="0"/>
          <w:marTop w:val="0"/>
          <w:marBottom w:val="0"/>
          <w:divBdr>
            <w:top w:val="none" w:sz="0" w:space="0" w:color="auto"/>
            <w:left w:val="none" w:sz="0" w:space="0" w:color="auto"/>
            <w:bottom w:val="none" w:sz="0" w:space="0" w:color="auto"/>
            <w:right w:val="none" w:sz="0" w:space="0" w:color="auto"/>
          </w:divBdr>
          <w:divsChild>
            <w:div w:id="2122215616">
              <w:marLeft w:val="0"/>
              <w:marRight w:val="0"/>
              <w:marTop w:val="0"/>
              <w:marBottom w:val="0"/>
              <w:divBdr>
                <w:top w:val="none" w:sz="0" w:space="0" w:color="auto"/>
                <w:left w:val="none" w:sz="0" w:space="0" w:color="auto"/>
                <w:bottom w:val="none" w:sz="0" w:space="0" w:color="auto"/>
                <w:right w:val="none" w:sz="0" w:space="0" w:color="auto"/>
              </w:divBdr>
            </w:div>
          </w:divsChild>
        </w:div>
        <w:div w:id="520819076">
          <w:marLeft w:val="0"/>
          <w:marRight w:val="0"/>
          <w:marTop w:val="0"/>
          <w:marBottom w:val="0"/>
          <w:divBdr>
            <w:top w:val="none" w:sz="0" w:space="0" w:color="auto"/>
            <w:left w:val="none" w:sz="0" w:space="0" w:color="auto"/>
            <w:bottom w:val="none" w:sz="0" w:space="0" w:color="auto"/>
            <w:right w:val="none" w:sz="0" w:space="0" w:color="auto"/>
          </w:divBdr>
          <w:divsChild>
            <w:div w:id="1974939802">
              <w:marLeft w:val="0"/>
              <w:marRight w:val="0"/>
              <w:marTop w:val="0"/>
              <w:marBottom w:val="0"/>
              <w:divBdr>
                <w:top w:val="none" w:sz="0" w:space="0" w:color="auto"/>
                <w:left w:val="none" w:sz="0" w:space="0" w:color="auto"/>
                <w:bottom w:val="none" w:sz="0" w:space="0" w:color="auto"/>
                <w:right w:val="none" w:sz="0" w:space="0" w:color="auto"/>
              </w:divBdr>
            </w:div>
          </w:divsChild>
        </w:div>
        <w:div w:id="542837225">
          <w:marLeft w:val="0"/>
          <w:marRight w:val="0"/>
          <w:marTop w:val="0"/>
          <w:marBottom w:val="0"/>
          <w:divBdr>
            <w:top w:val="none" w:sz="0" w:space="0" w:color="auto"/>
            <w:left w:val="none" w:sz="0" w:space="0" w:color="auto"/>
            <w:bottom w:val="none" w:sz="0" w:space="0" w:color="auto"/>
            <w:right w:val="none" w:sz="0" w:space="0" w:color="auto"/>
          </w:divBdr>
          <w:divsChild>
            <w:div w:id="1334070388">
              <w:marLeft w:val="0"/>
              <w:marRight w:val="0"/>
              <w:marTop w:val="0"/>
              <w:marBottom w:val="0"/>
              <w:divBdr>
                <w:top w:val="none" w:sz="0" w:space="0" w:color="auto"/>
                <w:left w:val="none" w:sz="0" w:space="0" w:color="auto"/>
                <w:bottom w:val="none" w:sz="0" w:space="0" w:color="auto"/>
                <w:right w:val="none" w:sz="0" w:space="0" w:color="auto"/>
              </w:divBdr>
            </w:div>
          </w:divsChild>
        </w:div>
        <w:div w:id="548684250">
          <w:marLeft w:val="0"/>
          <w:marRight w:val="0"/>
          <w:marTop w:val="0"/>
          <w:marBottom w:val="0"/>
          <w:divBdr>
            <w:top w:val="none" w:sz="0" w:space="0" w:color="auto"/>
            <w:left w:val="none" w:sz="0" w:space="0" w:color="auto"/>
            <w:bottom w:val="none" w:sz="0" w:space="0" w:color="auto"/>
            <w:right w:val="none" w:sz="0" w:space="0" w:color="auto"/>
          </w:divBdr>
          <w:divsChild>
            <w:div w:id="1606425162">
              <w:marLeft w:val="0"/>
              <w:marRight w:val="0"/>
              <w:marTop w:val="0"/>
              <w:marBottom w:val="0"/>
              <w:divBdr>
                <w:top w:val="none" w:sz="0" w:space="0" w:color="auto"/>
                <w:left w:val="none" w:sz="0" w:space="0" w:color="auto"/>
                <w:bottom w:val="none" w:sz="0" w:space="0" w:color="auto"/>
                <w:right w:val="none" w:sz="0" w:space="0" w:color="auto"/>
              </w:divBdr>
            </w:div>
          </w:divsChild>
        </w:div>
        <w:div w:id="563105466">
          <w:marLeft w:val="0"/>
          <w:marRight w:val="0"/>
          <w:marTop w:val="0"/>
          <w:marBottom w:val="0"/>
          <w:divBdr>
            <w:top w:val="none" w:sz="0" w:space="0" w:color="auto"/>
            <w:left w:val="none" w:sz="0" w:space="0" w:color="auto"/>
            <w:bottom w:val="none" w:sz="0" w:space="0" w:color="auto"/>
            <w:right w:val="none" w:sz="0" w:space="0" w:color="auto"/>
          </w:divBdr>
          <w:divsChild>
            <w:div w:id="1822844489">
              <w:marLeft w:val="0"/>
              <w:marRight w:val="0"/>
              <w:marTop w:val="0"/>
              <w:marBottom w:val="0"/>
              <w:divBdr>
                <w:top w:val="none" w:sz="0" w:space="0" w:color="auto"/>
                <w:left w:val="none" w:sz="0" w:space="0" w:color="auto"/>
                <w:bottom w:val="none" w:sz="0" w:space="0" w:color="auto"/>
                <w:right w:val="none" w:sz="0" w:space="0" w:color="auto"/>
              </w:divBdr>
            </w:div>
          </w:divsChild>
        </w:div>
        <w:div w:id="572618306">
          <w:marLeft w:val="0"/>
          <w:marRight w:val="0"/>
          <w:marTop w:val="0"/>
          <w:marBottom w:val="0"/>
          <w:divBdr>
            <w:top w:val="none" w:sz="0" w:space="0" w:color="auto"/>
            <w:left w:val="none" w:sz="0" w:space="0" w:color="auto"/>
            <w:bottom w:val="none" w:sz="0" w:space="0" w:color="auto"/>
            <w:right w:val="none" w:sz="0" w:space="0" w:color="auto"/>
          </w:divBdr>
          <w:divsChild>
            <w:div w:id="1307780540">
              <w:marLeft w:val="0"/>
              <w:marRight w:val="0"/>
              <w:marTop w:val="0"/>
              <w:marBottom w:val="0"/>
              <w:divBdr>
                <w:top w:val="none" w:sz="0" w:space="0" w:color="auto"/>
                <w:left w:val="none" w:sz="0" w:space="0" w:color="auto"/>
                <w:bottom w:val="none" w:sz="0" w:space="0" w:color="auto"/>
                <w:right w:val="none" w:sz="0" w:space="0" w:color="auto"/>
              </w:divBdr>
            </w:div>
          </w:divsChild>
        </w:div>
        <w:div w:id="583956223">
          <w:marLeft w:val="0"/>
          <w:marRight w:val="0"/>
          <w:marTop w:val="0"/>
          <w:marBottom w:val="0"/>
          <w:divBdr>
            <w:top w:val="none" w:sz="0" w:space="0" w:color="auto"/>
            <w:left w:val="none" w:sz="0" w:space="0" w:color="auto"/>
            <w:bottom w:val="none" w:sz="0" w:space="0" w:color="auto"/>
            <w:right w:val="none" w:sz="0" w:space="0" w:color="auto"/>
          </w:divBdr>
          <w:divsChild>
            <w:div w:id="640694190">
              <w:marLeft w:val="0"/>
              <w:marRight w:val="0"/>
              <w:marTop w:val="0"/>
              <w:marBottom w:val="0"/>
              <w:divBdr>
                <w:top w:val="none" w:sz="0" w:space="0" w:color="auto"/>
                <w:left w:val="none" w:sz="0" w:space="0" w:color="auto"/>
                <w:bottom w:val="none" w:sz="0" w:space="0" w:color="auto"/>
                <w:right w:val="none" w:sz="0" w:space="0" w:color="auto"/>
              </w:divBdr>
            </w:div>
          </w:divsChild>
        </w:div>
        <w:div w:id="584608468">
          <w:marLeft w:val="0"/>
          <w:marRight w:val="0"/>
          <w:marTop w:val="0"/>
          <w:marBottom w:val="0"/>
          <w:divBdr>
            <w:top w:val="none" w:sz="0" w:space="0" w:color="auto"/>
            <w:left w:val="none" w:sz="0" w:space="0" w:color="auto"/>
            <w:bottom w:val="none" w:sz="0" w:space="0" w:color="auto"/>
            <w:right w:val="none" w:sz="0" w:space="0" w:color="auto"/>
          </w:divBdr>
          <w:divsChild>
            <w:div w:id="516427821">
              <w:marLeft w:val="0"/>
              <w:marRight w:val="0"/>
              <w:marTop w:val="0"/>
              <w:marBottom w:val="0"/>
              <w:divBdr>
                <w:top w:val="none" w:sz="0" w:space="0" w:color="auto"/>
                <w:left w:val="none" w:sz="0" w:space="0" w:color="auto"/>
                <w:bottom w:val="none" w:sz="0" w:space="0" w:color="auto"/>
                <w:right w:val="none" w:sz="0" w:space="0" w:color="auto"/>
              </w:divBdr>
            </w:div>
          </w:divsChild>
        </w:div>
        <w:div w:id="596906246">
          <w:marLeft w:val="0"/>
          <w:marRight w:val="0"/>
          <w:marTop w:val="0"/>
          <w:marBottom w:val="0"/>
          <w:divBdr>
            <w:top w:val="none" w:sz="0" w:space="0" w:color="auto"/>
            <w:left w:val="none" w:sz="0" w:space="0" w:color="auto"/>
            <w:bottom w:val="none" w:sz="0" w:space="0" w:color="auto"/>
            <w:right w:val="none" w:sz="0" w:space="0" w:color="auto"/>
          </w:divBdr>
          <w:divsChild>
            <w:div w:id="1888759639">
              <w:marLeft w:val="0"/>
              <w:marRight w:val="0"/>
              <w:marTop w:val="0"/>
              <w:marBottom w:val="0"/>
              <w:divBdr>
                <w:top w:val="none" w:sz="0" w:space="0" w:color="auto"/>
                <w:left w:val="none" w:sz="0" w:space="0" w:color="auto"/>
                <w:bottom w:val="none" w:sz="0" w:space="0" w:color="auto"/>
                <w:right w:val="none" w:sz="0" w:space="0" w:color="auto"/>
              </w:divBdr>
            </w:div>
          </w:divsChild>
        </w:div>
        <w:div w:id="622618786">
          <w:marLeft w:val="0"/>
          <w:marRight w:val="0"/>
          <w:marTop w:val="0"/>
          <w:marBottom w:val="0"/>
          <w:divBdr>
            <w:top w:val="none" w:sz="0" w:space="0" w:color="auto"/>
            <w:left w:val="none" w:sz="0" w:space="0" w:color="auto"/>
            <w:bottom w:val="none" w:sz="0" w:space="0" w:color="auto"/>
            <w:right w:val="none" w:sz="0" w:space="0" w:color="auto"/>
          </w:divBdr>
          <w:divsChild>
            <w:div w:id="2114323440">
              <w:marLeft w:val="0"/>
              <w:marRight w:val="0"/>
              <w:marTop w:val="0"/>
              <w:marBottom w:val="0"/>
              <w:divBdr>
                <w:top w:val="none" w:sz="0" w:space="0" w:color="auto"/>
                <w:left w:val="none" w:sz="0" w:space="0" w:color="auto"/>
                <w:bottom w:val="none" w:sz="0" w:space="0" w:color="auto"/>
                <w:right w:val="none" w:sz="0" w:space="0" w:color="auto"/>
              </w:divBdr>
            </w:div>
          </w:divsChild>
        </w:div>
        <w:div w:id="704839856">
          <w:marLeft w:val="0"/>
          <w:marRight w:val="0"/>
          <w:marTop w:val="0"/>
          <w:marBottom w:val="0"/>
          <w:divBdr>
            <w:top w:val="none" w:sz="0" w:space="0" w:color="auto"/>
            <w:left w:val="none" w:sz="0" w:space="0" w:color="auto"/>
            <w:bottom w:val="none" w:sz="0" w:space="0" w:color="auto"/>
            <w:right w:val="none" w:sz="0" w:space="0" w:color="auto"/>
          </w:divBdr>
          <w:divsChild>
            <w:div w:id="797450910">
              <w:marLeft w:val="0"/>
              <w:marRight w:val="0"/>
              <w:marTop w:val="0"/>
              <w:marBottom w:val="0"/>
              <w:divBdr>
                <w:top w:val="none" w:sz="0" w:space="0" w:color="auto"/>
                <w:left w:val="none" w:sz="0" w:space="0" w:color="auto"/>
                <w:bottom w:val="none" w:sz="0" w:space="0" w:color="auto"/>
                <w:right w:val="none" w:sz="0" w:space="0" w:color="auto"/>
              </w:divBdr>
            </w:div>
          </w:divsChild>
        </w:div>
        <w:div w:id="726806752">
          <w:marLeft w:val="0"/>
          <w:marRight w:val="0"/>
          <w:marTop w:val="0"/>
          <w:marBottom w:val="0"/>
          <w:divBdr>
            <w:top w:val="none" w:sz="0" w:space="0" w:color="auto"/>
            <w:left w:val="none" w:sz="0" w:space="0" w:color="auto"/>
            <w:bottom w:val="none" w:sz="0" w:space="0" w:color="auto"/>
            <w:right w:val="none" w:sz="0" w:space="0" w:color="auto"/>
          </w:divBdr>
          <w:divsChild>
            <w:div w:id="1177231373">
              <w:marLeft w:val="0"/>
              <w:marRight w:val="0"/>
              <w:marTop w:val="0"/>
              <w:marBottom w:val="0"/>
              <w:divBdr>
                <w:top w:val="none" w:sz="0" w:space="0" w:color="auto"/>
                <w:left w:val="none" w:sz="0" w:space="0" w:color="auto"/>
                <w:bottom w:val="none" w:sz="0" w:space="0" w:color="auto"/>
                <w:right w:val="none" w:sz="0" w:space="0" w:color="auto"/>
              </w:divBdr>
            </w:div>
          </w:divsChild>
        </w:div>
        <w:div w:id="730353284">
          <w:marLeft w:val="0"/>
          <w:marRight w:val="0"/>
          <w:marTop w:val="0"/>
          <w:marBottom w:val="0"/>
          <w:divBdr>
            <w:top w:val="none" w:sz="0" w:space="0" w:color="auto"/>
            <w:left w:val="none" w:sz="0" w:space="0" w:color="auto"/>
            <w:bottom w:val="none" w:sz="0" w:space="0" w:color="auto"/>
            <w:right w:val="none" w:sz="0" w:space="0" w:color="auto"/>
          </w:divBdr>
          <w:divsChild>
            <w:div w:id="1150247644">
              <w:marLeft w:val="0"/>
              <w:marRight w:val="0"/>
              <w:marTop w:val="0"/>
              <w:marBottom w:val="0"/>
              <w:divBdr>
                <w:top w:val="none" w:sz="0" w:space="0" w:color="auto"/>
                <w:left w:val="none" w:sz="0" w:space="0" w:color="auto"/>
                <w:bottom w:val="none" w:sz="0" w:space="0" w:color="auto"/>
                <w:right w:val="none" w:sz="0" w:space="0" w:color="auto"/>
              </w:divBdr>
            </w:div>
          </w:divsChild>
        </w:div>
        <w:div w:id="736825241">
          <w:marLeft w:val="0"/>
          <w:marRight w:val="0"/>
          <w:marTop w:val="0"/>
          <w:marBottom w:val="0"/>
          <w:divBdr>
            <w:top w:val="none" w:sz="0" w:space="0" w:color="auto"/>
            <w:left w:val="none" w:sz="0" w:space="0" w:color="auto"/>
            <w:bottom w:val="none" w:sz="0" w:space="0" w:color="auto"/>
            <w:right w:val="none" w:sz="0" w:space="0" w:color="auto"/>
          </w:divBdr>
          <w:divsChild>
            <w:div w:id="978609540">
              <w:marLeft w:val="0"/>
              <w:marRight w:val="0"/>
              <w:marTop w:val="0"/>
              <w:marBottom w:val="0"/>
              <w:divBdr>
                <w:top w:val="none" w:sz="0" w:space="0" w:color="auto"/>
                <w:left w:val="none" w:sz="0" w:space="0" w:color="auto"/>
                <w:bottom w:val="none" w:sz="0" w:space="0" w:color="auto"/>
                <w:right w:val="none" w:sz="0" w:space="0" w:color="auto"/>
              </w:divBdr>
            </w:div>
          </w:divsChild>
        </w:div>
        <w:div w:id="771127483">
          <w:marLeft w:val="0"/>
          <w:marRight w:val="0"/>
          <w:marTop w:val="0"/>
          <w:marBottom w:val="0"/>
          <w:divBdr>
            <w:top w:val="none" w:sz="0" w:space="0" w:color="auto"/>
            <w:left w:val="none" w:sz="0" w:space="0" w:color="auto"/>
            <w:bottom w:val="none" w:sz="0" w:space="0" w:color="auto"/>
            <w:right w:val="none" w:sz="0" w:space="0" w:color="auto"/>
          </w:divBdr>
          <w:divsChild>
            <w:div w:id="56168360">
              <w:marLeft w:val="0"/>
              <w:marRight w:val="0"/>
              <w:marTop w:val="0"/>
              <w:marBottom w:val="0"/>
              <w:divBdr>
                <w:top w:val="none" w:sz="0" w:space="0" w:color="auto"/>
                <w:left w:val="none" w:sz="0" w:space="0" w:color="auto"/>
                <w:bottom w:val="none" w:sz="0" w:space="0" w:color="auto"/>
                <w:right w:val="none" w:sz="0" w:space="0" w:color="auto"/>
              </w:divBdr>
            </w:div>
          </w:divsChild>
        </w:div>
        <w:div w:id="791824264">
          <w:marLeft w:val="0"/>
          <w:marRight w:val="0"/>
          <w:marTop w:val="0"/>
          <w:marBottom w:val="0"/>
          <w:divBdr>
            <w:top w:val="none" w:sz="0" w:space="0" w:color="auto"/>
            <w:left w:val="none" w:sz="0" w:space="0" w:color="auto"/>
            <w:bottom w:val="none" w:sz="0" w:space="0" w:color="auto"/>
            <w:right w:val="none" w:sz="0" w:space="0" w:color="auto"/>
          </w:divBdr>
          <w:divsChild>
            <w:div w:id="1777139730">
              <w:marLeft w:val="0"/>
              <w:marRight w:val="0"/>
              <w:marTop w:val="0"/>
              <w:marBottom w:val="0"/>
              <w:divBdr>
                <w:top w:val="none" w:sz="0" w:space="0" w:color="auto"/>
                <w:left w:val="none" w:sz="0" w:space="0" w:color="auto"/>
                <w:bottom w:val="none" w:sz="0" w:space="0" w:color="auto"/>
                <w:right w:val="none" w:sz="0" w:space="0" w:color="auto"/>
              </w:divBdr>
            </w:div>
          </w:divsChild>
        </w:div>
        <w:div w:id="808279074">
          <w:marLeft w:val="0"/>
          <w:marRight w:val="0"/>
          <w:marTop w:val="0"/>
          <w:marBottom w:val="0"/>
          <w:divBdr>
            <w:top w:val="none" w:sz="0" w:space="0" w:color="auto"/>
            <w:left w:val="none" w:sz="0" w:space="0" w:color="auto"/>
            <w:bottom w:val="none" w:sz="0" w:space="0" w:color="auto"/>
            <w:right w:val="none" w:sz="0" w:space="0" w:color="auto"/>
          </w:divBdr>
          <w:divsChild>
            <w:div w:id="29109776">
              <w:marLeft w:val="0"/>
              <w:marRight w:val="0"/>
              <w:marTop w:val="0"/>
              <w:marBottom w:val="0"/>
              <w:divBdr>
                <w:top w:val="none" w:sz="0" w:space="0" w:color="auto"/>
                <w:left w:val="none" w:sz="0" w:space="0" w:color="auto"/>
                <w:bottom w:val="none" w:sz="0" w:space="0" w:color="auto"/>
                <w:right w:val="none" w:sz="0" w:space="0" w:color="auto"/>
              </w:divBdr>
            </w:div>
          </w:divsChild>
        </w:div>
        <w:div w:id="873809516">
          <w:marLeft w:val="0"/>
          <w:marRight w:val="0"/>
          <w:marTop w:val="0"/>
          <w:marBottom w:val="0"/>
          <w:divBdr>
            <w:top w:val="none" w:sz="0" w:space="0" w:color="auto"/>
            <w:left w:val="none" w:sz="0" w:space="0" w:color="auto"/>
            <w:bottom w:val="none" w:sz="0" w:space="0" w:color="auto"/>
            <w:right w:val="none" w:sz="0" w:space="0" w:color="auto"/>
          </w:divBdr>
          <w:divsChild>
            <w:div w:id="627971151">
              <w:marLeft w:val="0"/>
              <w:marRight w:val="0"/>
              <w:marTop w:val="0"/>
              <w:marBottom w:val="0"/>
              <w:divBdr>
                <w:top w:val="none" w:sz="0" w:space="0" w:color="auto"/>
                <w:left w:val="none" w:sz="0" w:space="0" w:color="auto"/>
                <w:bottom w:val="none" w:sz="0" w:space="0" w:color="auto"/>
                <w:right w:val="none" w:sz="0" w:space="0" w:color="auto"/>
              </w:divBdr>
            </w:div>
          </w:divsChild>
        </w:div>
        <w:div w:id="923563563">
          <w:marLeft w:val="0"/>
          <w:marRight w:val="0"/>
          <w:marTop w:val="0"/>
          <w:marBottom w:val="0"/>
          <w:divBdr>
            <w:top w:val="none" w:sz="0" w:space="0" w:color="auto"/>
            <w:left w:val="none" w:sz="0" w:space="0" w:color="auto"/>
            <w:bottom w:val="none" w:sz="0" w:space="0" w:color="auto"/>
            <w:right w:val="none" w:sz="0" w:space="0" w:color="auto"/>
          </w:divBdr>
          <w:divsChild>
            <w:div w:id="1337028570">
              <w:marLeft w:val="0"/>
              <w:marRight w:val="0"/>
              <w:marTop w:val="0"/>
              <w:marBottom w:val="0"/>
              <w:divBdr>
                <w:top w:val="none" w:sz="0" w:space="0" w:color="auto"/>
                <w:left w:val="none" w:sz="0" w:space="0" w:color="auto"/>
                <w:bottom w:val="none" w:sz="0" w:space="0" w:color="auto"/>
                <w:right w:val="none" w:sz="0" w:space="0" w:color="auto"/>
              </w:divBdr>
            </w:div>
          </w:divsChild>
        </w:div>
        <w:div w:id="942566718">
          <w:marLeft w:val="0"/>
          <w:marRight w:val="0"/>
          <w:marTop w:val="0"/>
          <w:marBottom w:val="0"/>
          <w:divBdr>
            <w:top w:val="none" w:sz="0" w:space="0" w:color="auto"/>
            <w:left w:val="none" w:sz="0" w:space="0" w:color="auto"/>
            <w:bottom w:val="none" w:sz="0" w:space="0" w:color="auto"/>
            <w:right w:val="none" w:sz="0" w:space="0" w:color="auto"/>
          </w:divBdr>
          <w:divsChild>
            <w:div w:id="1096823857">
              <w:marLeft w:val="0"/>
              <w:marRight w:val="0"/>
              <w:marTop w:val="0"/>
              <w:marBottom w:val="0"/>
              <w:divBdr>
                <w:top w:val="none" w:sz="0" w:space="0" w:color="auto"/>
                <w:left w:val="none" w:sz="0" w:space="0" w:color="auto"/>
                <w:bottom w:val="none" w:sz="0" w:space="0" w:color="auto"/>
                <w:right w:val="none" w:sz="0" w:space="0" w:color="auto"/>
              </w:divBdr>
            </w:div>
            <w:div w:id="1147893693">
              <w:marLeft w:val="0"/>
              <w:marRight w:val="0"/>
              <w:marTop w:val="0"/>
              <w:marBottom w:val="0"/>
              <w:divBdr>
                <w:top w:val="none" w:sz="0" w:space="0" w:color="auto"/>
                <w:left w:val="none" w:sz="0" w:space="0" w:color="auto"/>
                <w:bottom w:val="none" w:sz="0" w:space="0" w:color="auto"/>
                <w:right w:val="none" w:sz="0" w:space="0" w:color="auto"/>
              </w:divBdr>
            </w:div>
          </w:divsChild>
        </w:div>
        <w:div w:id="944964609">
          <w:marLeft w:val="0"/>
          <w:marRight w:val="0"/>
          <w:marTop w:val="0"/>
          <w:marBottom w:val="0"/>
          <w:divBdr>
            <w:top w:val="none" w:sz="0" w:space="0" w:color="auto"/>
            <w:left w:val="none" w:sz="0" w:space="0" w:color="auto"/>
            <w:bottom w:val="none" w:sz="0" w:space="0" w:color="auto"/>
            <w:right w:val="none" w:sz="0" w:space="0" w:color="auto"/>
          </w:divBdr>
          <w:divsChild>
            <w:div w:id="1914772500">
              <w:marLeft w:val="0"/>
              <w:marRight w:val="0"/>
              <w:marTop w:val="0"/>
              <w:marBottom w:val="0"/>
              <w:divBdr>
                <w:top w:val="none" w:sz="0" w:space="0" w:color="auto"/>
                <w:left w:val="none" w:sz="0" w:space="0" w:color="auto"/>
                <w:bottom w:val="none" w:sz="0" w:space="0" w:color="auto"/>
                <w:right w:val="none" w:sz="0" w:space="0" w:color="auto"/>
              </w:divBdr>
            </w:div>
            <w:div w:id="2045670354">
              <w:marLeft w:val="0"/>
              <w:marRight w:val="0"/>
              <w:marTop w:val="0"/>
              <w:marBottom w:val="0"/>
              <w:divBdr>
                <w:top w:val="none" w:sz="0" w:space="0" w:color="auto"/>
                <w:left w:val="none" w:sz="0" w:space="0" w:color="auto"/>
                <w:bottom w:val="none" w:sz="0" w:space="0" w:color="auto"/>
                <w:right w:val="none" w:sz="0" w:space="0" w:color="auto"/>
              </w:divBdr>
            </w:div>
          </w:divsChild>
        </w:div>
        <w:div w:id="990602079">
          <w:marLeft w:val="0"/>
          <w:marRight w:val="0"/>
          <w:marTop w:val="0"/>
          <w:marBottom w:val="0"/>
          <w:divBdr>
            <w:top w:val="none" w:sz="0" w:space="0" w:color="auto"/>
            <w:left w:val="none" w:sz="0" w:space="0" w:color="auto"/>
            <w:bottom w:val="none" w:sz="0" w:space="0" w:color="auto"/>
            <w:right w:val="none" w:sz="0" w:space="0" w:color="auto"/>
          </w:divBdr>
          <w:divsChild>
            <w:div w:id="1798375429">
              <w:marLeft w:val="0"/>
              <w:marRight w:val="0"/>
              <w:marTop w:val="0"/>
              <w:marBottom w:val="0"/>
              <w:divBdr>
                <w:top w:val="none" w:sz="0" w:space="0" w:color="auto"/>
                <w:left w:val="none" w:sz="0" w:space="0" w:color="auto"/>
                <w:bottom w:val="none" w:sz="0" w:space="0" w:color="auto"/>
                <w:right w:val="none" w:sz="0" w:space="0" w:color="auto"/>
              </w:divBdr>
            </w:div>
          </w:divsChild>
        </w:div>
        <w:div w:id="1030449468">
          <w:marLeft w:val="0"/>
          <w:marRight w:val="0"/>
          <w:marTop w:val="0"/>
          <w:marBottom w:val="0"/>
          <w:divBdr>
            <w:top w:val="none" w:sz="0" w:space="0" w:color="auto"/>
            <w:left w:val="none" w:sz="0" w:space="0" w:color="auto"/>
            <w:bottom w:val="none" w:sz="0" w:space="0" w:color="auto"/>
            <w:right w:val="none" w:sz="0" w:space="0" w:color="auto"/>
          </w:divBdr>
          <w:divsChild>
            <w:div w:id="643046320">
              <w:marLeft w:val="0"/>
              <w:marRight w:val="0"/>
              <w:marTop w:val="0"/>
              <w:marBottom w:val="0"/>
              <w:divBdr>
                <w:top w:val="none" w:sz="0" w:space="0" w:color="auto"/>
                <w:left w:val="none" w:sz="0" w:space="0" w:color="auto"/>
                <w:bottom w:val="none" w:sz="0" w:space="0" w:color="auto"/>
                <w:right w:val="none" w:sz="0" w:space="0" w:color="auto"/>
              </w:divBdr>
            </w:div>
          </w:divsChild>
        </w:div>
        <w:div w:id="1057897848">
          <w:marLeft w:val="0"/>
          <w:marRight w:val="0"/>
          <w:marTop w:val="0"/>
          <w:marBottom w:val="0"/>
          <w:divBdr>
            <w:top w:val="none" w:sz="0" w:space="0" w:color="auto"/>
            <w:left w:val="none" w:sz="0" w:space="0" w:color="auto"/>
            <w:bottom w:val="none" w:sz="0" w:space="0" w:color="auto"/>
            <w:right w:val="none" w:sz="0" w:space="0" w:color="auto"/>
          </w:divBdr>
          <w:divsChild>
            <w:div w:id="1064185637">
              <w:marLeft w:val="0"/>
              <w:marRight w:val="0"/>
              <w:marTop w:val="0"/>
              <w:marBottom w:val="0"/>
              <w:divBdr>
                <w:top w:val="none" w:sz="0" w:space="0" w:color="auto"/>
                <w:left w:val="none" w:sz="0" w:space="0" w:color="auto"/>
                <w:bottom w:val="none" w:sz="0" w:space="0" w:color="auto"/>
                <w:right w:val="none" w:sz="0" w:space="0" w:color="auto"/>
              </w:divBdr>
            </w:div>
          </w:divsChild>
        </w:div>
        <w:div w:id="1065496643">
          <w:marLeft w:val="0"/>
          <w:marRight w:val="0"/>
          <w:marTop w:val="0"/>
          <w:marBottom w:val="0"/>
          <w:divBdr>
            <w:top w:val="none" w:sz="0" w:space="0" w:color="auto"/>
            <w:left w:val="none" w:sz="0" w:space="0" w:color="auto"/>
            <w:bottom w:val="none" w:sz="0" w:space="0" w:color="auto"/>
            <w:right w:val="none" w:sz="0" w:space="0" w:color="auto"/>
          </w:divBdr>
          <w:divsChild>
            <w:div w:id="875385757">
              <w:marLeft w:val="0"/>
              <w:marRight w:val="0"/>
              <w:marTop w:val="0"/>
              <w:marBottom w:val="0"/>
              <w:divBdr>
                <w:top w:val="none" w:sz="0" w:space="0" w:color="auto"/>
                <w:left w:val="none" w:sz="0" w:space="0" w:color="auto"/>
                <w:bottom w:val="none" w:sz="0" w:space="0" w:color="auto"/>
                <w:right w:val="none" w:sz="0" w:space="0" w:color="auto"/>
              </w:divBdr>
            </w:div>
          </w:divsChild>
        </w:div>
        <w:div w:id="1066730294">
          <w:marLeft w:val="0"/>
          <w:marRight w:val="0"/>
          <w:marTop w:val="0"/>
          <w:marBottom w:val="0"/>
          <w:divBdr>
            <w:top w:val="none" w:sz="0" w:space="0" w:color="auto"/>
            <w:left w:val="none" w:sz="0" w:space="0" w:color="auto"/>
            <w:bottom w:val="none" w:sz="0" w:space="0" w:color="auto"/>
            <w:right w:val="none" w:sz="0" w:space="0" w:color="auto"/>
          </w:divBdr>
          <w:divsChild>
            <w:div w:id="1464231244">
              <w:marLeft w:val="0"/>
              <w:marRight w:val="0"/>
              <w:marTop w:val="0"/>
              <w:marBottom w:val="0"/>
              <w:divBdr>
                <w:top w:val="none" w:sz="0" w:space="0" w:color="auto"/>
                <w:left w:val="none" w:sz="0" w:space="0" w:color="auto"/>
                <w:bottom w:val="none" w:sz="0" w:space="0" w:color="auto"/>
                <w:right w:val="none" w:sz="0" w:space="0" w:color="auto"/>
              </w:divBdr>
            </w:div>
          </w:divsChild>
        </w:div>
        <w:div w:id="1103964654">
          <w:marLeft w:val="0"/>
          <w:marRight w:val="0"/>
          <w:marTop w:val="0"/>
          <w:marBottom w:val="0"/>
          <w:divBdr>
            <w:top w:val="none" w:sz="0" w:space="0" w:color="auto"/>
            <w:left w:val="none" w:sz="0" w:space="0" w:color="auto"/>
            <w:bottom w:val="none" w:sz="0" w:space="0" w:color="auto"/>
            <w:right w:val="none" w:sz="0" w:space="0" w:color="auto"/>
          </w:divBdr>
          <w:divsChild>
            <w:div w:id="242684497">
              <w:marLeft w:val="0"/>
              <w:marRight w:val="0"/>
              <w:marTop w:val="0"/>
              <w:marBottom w:val="0"/>
              <w:divBdr>
                <w:top w:val="none" w:sz="0" w:space="0" w:color="auto"/>
                <w:left w:val="none" w:sz="0" w:space="0" w:color="auto"/>
                <w:bottom w:val="none" w:sz="0" w:space="0" w:color="auto"/>
                <w:right w:val="none" w:sz="0" w:space="0" w:color="auto"/>
              </w:divBdr>
            </w:div>
          </w:divsChild>
        </w:div>
        <w:div w:id="1116365743">
          <w:marLeft w:val="0"/>
          <w:marRight w:val="0"/>
          <w:marTop w:val="0"/>
          <w:marBottom w:val="0"/>
          <w:divBdr>
            <w:top w:val="none" w:sz="0" w:space="0" w:color="auto"/>
            <w:left w:val="none" w:sz="0" w:space="0" w:color="auto"/>
            <w:bottom w:val="none" w:sz="0" w:space="0" w:color="auto"/>
            <w:right w:val="none" w:sz="0" w:space="0" w:color="auto"/>
          </w:divBdr>
          <w:divsChild>
            <w:div w:id="1506704671">
              <w:marLeft w:val="0"/>
              <w:marRight w:val="0"/>
              <w:marTop w:val="0"/>
              <w:marBottom w:val="0"/>
              <w:divBdr>
                <w:top w:val="none" w:sz="0" w:space="0" w:color="auto"/>
                <w:left w:val="none" w:sz="0" w:space="0" w:color="auto"/>
                <w:bottom w:val="none" w:sz="0" w:space="0" w:color="auto"/>
                <w:right w:val="none" w:sz="0" w:space="0" w:color="auto"/>
              </w:divBdr>
            </w:div>
          </w:divsChild>
        </w:div>
        <w:div w:id="1131679149">
          <w:marLeft w:val="0"/>
          <w:marRight w:val="0"/>
          <w:marTop w:val="0"/>
          <w:marBottom w:val="0"/>
          <w:divBdr>
            <w:top w:val="none" w:sz="0" w:space="0" w:color="auto"/>
            <w:left w:val="none" w:sz="0" w:space="0" w:color="auto"/>
            <w:bottom w:val="none" w:sz="0" w:space="0" w:color="auto"/>
            <w:right w:val="none" w:sz="0" w:space="0" w:color="auto"/>
          </w:divBdr>
          <w:divsChild>
            <w:div w:id="1749184792">
              <w:marLeft w:val="0"/>
              <w:marRight w:val="0"/>
              <w:marTop w:val="0"/>
              <w:marBottom w:val="0"/>
              <w:divBdr>
                <w:top w:val="none" w:sz="0" w:space="0" w:color="auto"/>
                <w:left w:val="none" w:sz="0" w:space="0" w:color="auto"/>
                <w:bottom w:val="none" w:sz="0" w:space="0" w:color="auto"/>
                <w:right w:val="none" w:sz="0" w:space="0" w:color="auto"/>
              </w:divBdr>
            </w:div>
          </w:divsChild>
        </w:div>
        <w:div w:id="1138105568">
          <w:marLeft w:val="0"/>
          <w:marRight w:val="0"/>
          <w:marTop w:val="0"/>
          <w:marBottom w:val="0"/>
          <w:divBdr>
            <w:top w:val="none" w:sz="0" w:space="0" w:color="auto"/>
            <w:left w:val="none" w:sz="0" w:space="0" w:color="auto"/>
            <w:bottom w:val="none" w:sz="0" w:space="0" w:color="auto"/>
            <w:right w:val="none" w:sz="0" w:space="0" w:color="auto"/>
          </w:divBdr>
          <w:divsChild>
            <w:div w:id="185026356">
              <w:marLeft w:val="0"/>
              <w:marRight w:val="0"/>
              <w:marTop w:val="0"/>
              <w:marBottom w:val="0"/>
              <w:divBdr>
                <w:top w:val="none" w:sz="0" w:space="0" w:color="auto"/>
                <w:left w:val="none" w:sz="0" w:space="0" w:color="auto"/>
                <w:bottom w:val="none" w:sz="0" w:space="0" w:color="auto"/>
                <w:right w:val="none" w:sz="0" w:space="0" w:color="auto"/>
              </w:divBdr>
            </w:div>
          </w:divsChild>
        </w:div>
        <w:div w:id="1155950175">
          <w:marLeft w:val="0"/>
          <w:marRight w:val="0"/>
          <w:marTop w:val="0"/>
          <w:marBottom w:val="0"/>
          <w:divBdr>
            <w:top w:val="none" w:sz="0" w:space="0" w:color="auto"/>
            <w:left w:val="none" w:sz="0" w:space="0" w:color="auto"/>
            <w:bottom w:val="none" w:sz="0" w:space="0" w:color="auto"/>
            <w:right w:val="none" w:sz="0" w:space="0" w:color="auto"/>
          </w:divBdr>
          <w:divsChild>
            <w:div w:id="922105658">
              <w:marLeft w:val="0"/>
              <w:marRight w:val="0"/>
              <w:marTop w:val="0"/>
              <w:marBottom w:val="0"/>
              <w:divBdr>
                <w:top w:val="none" w:sz="0" w:space="0" w:color="auto"/>
                <w:left w:val="none" w:sz="0" w:space="0" w:color="auto"/>
                <w:bottom w:val="none" w:sz="0" w:space="0" w:color="auto"/>
                <w:right w:val="none" w:sz="0" w:space="0" w:color="auto"/>
              </w:divBdr>
            </w:div>
          </w:divsChild>
        </w:div>
        <w:div w:id="1176917422">
          <w:marLeft w:val="0"/>
          <w:marRight w:val="0"/>
          <w:marTop w:val="0"/>
          <w:marBottom w:val="0"/>
          <w:divBdr>
            <w:top w:val="none" w:sz="0" w:space="0" w:color="auto"/>
            <w:left w:val="none" w:sz="0" w:space="0" w:color="auto"/>
            <w:bottom w:val="none" w:sz="0" w:space="0" w:color="auto"/>
            <w:right w:val="none" w:sz="0" w:space="0" w:color="auto"/>
          </w:divBdr>
          <w:divsChild>
            <w:div w:id="839462403">
              <w:marLeft w:val="0"/>
              <w:marRight w:val="0"/>
              <w:marTop w:val="0"/>
              <w:marBottom w:val="0"/>
              <w:divBdr>
                <w:top w:val="none" w:sz="0" w:space="0" w:color="auto"/>
                <w:left w:val="none" w:sz="0" w:space="0" w:color="auto"/>
                <w:bottom w:val="none" w:sz="0" w:space="0" w:color="auto"/>
                <w:right w:val="none" w:sz="0" w:space="0" w:color="auto"/>
              </w:divBdr>
            </w:div>
          </w:divsChild>
        </w:div>
        <w:div w:id="1219508576">
          <w:marLeft w:val="0"/>
          <w:marRight w:val="0"/>
          <w:marTop w:val="0"/>
          <w:marBottom w:val="0"/>
          <w:divBdr>
            <w:top w:val="none" w:sz="0" w:space="0" w:color="auto"/>
            <w:left w:val="none" w:sz="0" w:space="0" w:color="auto"/>
            <w:bottom w:val="none" w:sz="0" w:space="0" w:color="auto"/>
            <w:right w:val="none" w:sz="0" w:space="0" w:color="auto"/>
          </w:divBdr>
          <w:divsChild>
            <w:div w:id="971442836">
              <w:marLeft w:val="0"/>
              <w:marRight w:val="0"/>
              <w:marTop w:val="0"/>
              <w:marBottom w:val="0"/>
              <w:divBdr>
                <w:top w:val="none" w:sz="0" w:space="0" w:color="auto"/>
                <w:left w:val="none" w:sz="0" w:space="0" w:color="auto"/>
                <w:bottom w:val="none" w:sz="0" w:space="0" w:color="auto"/>
                <w:right w:val="none" w:sz="0" w:space="0" w:color="auto"/>
              </w:divBdr>
            </w:div>
            <w:div w:id="1463764738">
              <w:marLeft w:val="0"/>
              <w:marRight w:val="0"/>
              <w:marTop w:val="0"/>
              <w:marBottom w:val="0"/>
              <w:divBdr>
                <w:top w:val="none" w:sz="0" w:space="0" w:color="auto"/>
                <w:left w:val="none" w:sz="0" w:space="0" w:color="auto"/>
                <w:bottom w:val="none" w:sz="0" w:space="0" w:color="auto"/>
                <w:right w:val="none" w:sz="0" w:space="0" w:color="auto"/>
              </w:divBdr>
            </w:div>
          </w:divsChild>
        </w:div>
        <w:div w:id="1222672300">
          <w:marLeft w:val="0"/>
          <w:marRight w:val="0"/>
          <w:marTop w:val="0"/>
          <w:marBottom w:val="0"/>
          <w:divBdr>
            <w:top w:val="none" w:sz="0" w:space="0" w:color="auto"/>
            <w:left w:val="none" w:sz="0" w:space="0" w:color="auto"/>
            <w:bottom w:val="none" w:sz="0" w:space="0" w:color="auto"/>
            <w:right w:val="none" w:sz="0" w:space="0" w:color="auto"/>
          </w:divBdr>
          <w:divsChild>
            <w:div w:id="279920603">
              <w:marLeft w:val="0"/>
              <w:marRight w:val="0"/>
              <w:marTop w:val="0"/>
              <w:marBottom w:val="0"/>
              <w:divBdr>
                <w:top w:val="none" w:sz="0" w:space="0" w:color="auto"/>
                <w:left w:val="none" w:sz="0" w:space="0" w:color="auto"/>
                <w:bottom w:val="none" w:sz="0" w:space="0" w:color="auto"/>
                <w:right w:val="none" w:sz="0" w:space="0" w:color="auto"/>
              </w:divBdr>
            </w:div>
          </w:divsChild>
        </w:div>
        <w:div w:id="1279293190">
          <w:marLeft w:val="0"/>
          <w:marRight w:val="0"/>
          <w:marTop w:val="0"/>
          <w:marBottom w:val="0"/>
          <w:divBdr>
            <w:top w:val="none" w:sz="0" w:space="0" w:color="auto"/>
            <w:left w:val="none" w:sz="0" w:space="0" w:color="auto"/>
            <w:bottom w:val="none" w:sz="0" w:space="0" w:color="auto"/>
            <w:right w:val="none" w:sz="0" w:space="0" w:color="auto"/>
          </w:divBdr>
          <w:divsChild>
            <w:div w:id="1091660309">
              <w:marLeft w:val="0"/>
              <w:marRight w:val="0"/>
              <w:marTop w:val="0"/>
              <w:marBottom w:val="0"/>
              <w:divBdr>
                <w:top w:val="none" w:sz="0" w:space="0" w:color="auto"/>
                <w:left w:val="none" w:sz="0" w:space="0" w:color="auto"/>
                <w:bottom w:val="none" w:sz="0" w:space="0" w:color="auto"/>
                <w:right w:val="none" w:sz="0" w:space="0" w:color="auto"/>
              </w:divBdr>
            </w:div>
          </w:divsChild>
        </w:div>
        <w:div w:id="1305618737">
          <w:marLeft w:val="0"/>
          <w:marRight w:val="0"/>
          <w:marTop w:val="0"/>
          <w:marBottom w:val="0"/>
          <w:divBdr>
            <w:top w:val="none" w:sz="0" w:space="0" w:color="auto"/>
            <w:left w:val="none" w:sz="0" w:space="0" w:color="auto"/>
            <w:bottom w:val="none" w:sz="0" w:space="0" w:color="auto"/>
            <w:right w:val="none" w:sz="0" w:space="0" w:color="auto"/>
          </w:divBdr>
          <w:divsChild>
            <w:div w:id="221255200">
              <w:marLeft w:val="0"/>
              <w:marRight w:val="0"/>
              <w:marTop w:val="0"/>
              <w:marBottom w:val="0"/>
              <w:divBdr>
                <w:top w:val="none" w:sz="0" w:space="0" w:color="auto"/>
                <w:left w:val="none" w:sz="0" w:space="0" w:color="auto"/>
                <w:bottom w:val="none" w:sz="0" w:space="0" w:color="auto"/>
                <w:right w:val="none" w:sz="0" w:space="0" w:color="auto"/>
              </w:divBdr>
            </w:div>
          </w:divsChild>
        </w:div>
        <w:div w:id="1340812110">
          <w:marLeft w:val="0"/>
          <w:marRight w:val="0"/>
          <w:marTop w:val="0"/>
          <w:marBottom w:val="0"/>
          <w:divBdr>
            <w:top w:val="none" w:sz="0" w:space="0" w:color="auto"/>
            <w:left w:val="none" w:sz="0" w:space="0" w:color="auto"/>
            <w:bottom w:val="none" w:sz="0" w:space="0" w:color="auto"/>
            <w:right w:val="none" w:sz="0" w:space="0" w:color="auto"/>
          </w:divBdr>
          <w:divsChild>
            <w:div w:id="848836867">
              <w:marLeft w:val="0"/>
              <w:marRight w:val="0"/>
              <w:marTop w:val="0"/>
              <w:marBottom w:val="0"/>
              <w:divBdr>
                <w:top w:val="none" w:sz="0" w:space="0" w:color="auto"/>
                <w:left w:val="none" w:sz="0" w:space="0" w:color="auto"/>
                <w:bottom w:val="none" w:sz="0" w:space="0" w:color="auto"/>
                <w:right w:val="none" w:sz="0" w:space="0" w:color="auto"/>
              </w:divBdr>
            </w:div>
          </w:divsChild>
        </w:div>
        <w:div w:id="1373656028">
          <w:marLeft w:val="0"/>
          <w:marRight w:val="0"/>
          <w:marTop w:val="0"/>
          <w:marBottom w:val="0"/>
          <w:divBdr>
            <w:top w:val="none" w:sz="0" w:space="0" w:color="auto"/>
            <w:left w:val="none" w:sz="0" w:space="0" w:color="auto"/>
            <w:bottom w:val="none" w:sz="0" w:space="0" w:color="auto"/>
            <w:right w:val="none" w:sz="0" w:space="0" w:color="auto"/>
          </w:divBdr>
          <w:divsChild>
            <w:div w:id="34624984">
              <w:marLeft w:val="0"/>
              <w:marRight w:val="0"/>
              <w:marTop w:val="0"/>
              <w:marBottom w:val="0"/>
              <w:divBdr>
                <w:top w:val="none" w:sz="0" w:space="0" w:color="auto"/>
                <w:left w:val="none" w:sz="0" w:space="0" w:color="auto"/>
                <w:bottom w:val="none" w:sz="0" w:space="0" w:color="auto"/>
                <w:right w:val="none" w:sz="0" w:space="0" w:color="auto"/>
              </w:divBdr>
            </w:div>
            <w:div w:id="1342663866">
              <w:marLeft w:val="0"/>
              <w:marRight w:val="0"/>
              <w:marTop w:val="0"/>
              <w:marBottom w:val="0"/>
              <w:divBdr>
                <w:top w:val="none" w:sz="0" w:space="0" w:color="auto"/>
                <w:left w:val="none" w:sz="0" w:space="0" w:color="auto"/>
                <w:bottom w:val="none" w:sz="0" w:space="0" w:color="auto"/>
                <w:right w:val="none" w:sz="0" w:space="0" w:color="auto"/>
              </w:divBdr>
            </w:div>
          </w:divsChild>
        </w:div>
        <w:div w:id="1376198128">
          <w:marLeft w:val="0"/>
          <w:marRight w:val="0"/>
          <w:marTop w:val="0"/>
          <w:marBottom w:val="0"/>
          <w:divBdr>
            <w:top w:val="none" w:sz="0" w:space="0" w:color="auto"/>
            <w:left w:val="none" w:sz="0" w:space="0" w:color="auto"/>
            <w:bottom w:val="none" w:sz="0" w:space="0" w:color="auto"/>
            <w:right w:val="none" w:sz="0" w:space="0" w:color="auto"/>
          </w:divBdr>
          <w:divsChild>
            <w:div w:id="1758791769">
              <w:marLeft w:val="0"/>
              <w:marRight w:val="0"/>
              <w:marTop w:val="0"/>
              <w:marBottom w:val="0"/>
              <w:divBdr>
                <w:top w:val="none" w:sz="0" w:space="0" w:color="auto"/>
                <w:left w:val="none" w:sz="0" w:space="0" w:color="auto"/>
                <w:bottom w:val="none" w:sz="0" w:space="0" w:color="auto"/>
                <w:right w:val="none" w:sz="0" w:space="0" w:color="auto"/>
              </w:divBdr>
            </w:div>
          </w:divsChild>
        </w:div>
        <w:div w:id="1406686307">
          <w:marLeft w:val="0"/>
          <w:marRight w:val="0"/>
          <w:marTop w:val="0"/>
          <w:marBottom w:val="0"/>
          <w:divBdr>
            <w:top w:val="none" w:sz="0" w:space="0" w:color="auto"/>
            <w:left w:val="none" w:sz="0" w:space="0" w:color="auto"/>
            <w:bottom w:val="none" w:sz="0" w:space="0" w:color="auto"/>
            <w:right w:val="none" w:sz="0" w:space="0" w:color="auto"/>
          </w:divBdr>
          <w:divsChild>
            <w:div w:id="850995515">
              <w:marLeft w:val="0"/>
              <w:marRight w:val="0"/>
              <w:marTop w:val="0"/>
              <w:marBottom w:val="0"/>
              <w:divBdr>
                <w:top w:val="none" w:sz="0" w:space="0" w:color="auto"/>
                <w:left w:val="none" w:sz="0" w:space="0" w:color="auto"/>
                <w:bottom w:val="none" w:sz="0" w:space="0" w:color="auto"/>
                <w:right w:val="none" w:sz="0" w:space="0" w:color="auto"/>
              </w:divBdr>
            </w:div>
          </w:divsChild>
        </w:div>
        <w:div w:id="1418094581">
          <w:marLeft w:val="0"/>
          <w:marRight w:val="0"/>
          <w:marTop w:val="0"/>
          <w:marBottom w:val="0"/>
          <w:divBdr>
            <w:top w:val="none" w:sz="0" w:space="0" w:color="auto"/>
            <w:left w:val="none" w:sz="0" w:space="0" w:color="auto"/>
            <w:bottom w:val="none" w:sz="0" w:space="0" w:color="auto"/>
            <w:right w:val="none" w:sz="0" w:space="0" w:color="auto"/>
          </w:divBdr>
          <w:divsChild>
            <w:div w:id="786001096">
              <w:marLeft w:val="0"/>
              <w:marRight w:val="0"/>
              <w:marTop w:val="0"/>
              <w:marBottom w:val="0"/>
              <w:divBdr>
                <w:top w:val="none" w:sz="0" w:space="0" w:color="auto"/>
                <w:left w:val="none" w:sz="0" w:space="0" w:color="auto"/>
                <w:bottom w:val="none" w:sz="0" w:space="0" w:color="auto"/>
                <w:right w:val="none" w:sz="0" w:space="0" w:color="auto"/>
              </w:divBdr>
            </w:div>
          </w:divsChild>
        </w:div>
        <w:div w:id="1425109840">
          <w:marLeft w:val="0"/>
          <w:marRight w:val="0"/>
          <w:marTop w:val="0"/>
          <w:marBottom w:val="0"/>
          <w:divBdr>
            <w:top w:val="none" w:sz="0" w:space="0" w:color="auto"/>
            <w:left w:val="none" w:sz="0" w:space="0" w:color="auto"/>
            <w:bottom w:val="none" w:sz="0" w:space="0" w:color="auto"/>
            <w:right w:val="none" w:sz="0" w:space="0" w:color="auto"/>
          </w:divBdr>
          <w:divsChild>
            <w:div w:id="1621302643">
              <w:marLeft w:val="0"/>
              <w:marRight w:val="0"/>
              <w:marTop w:val="0"/>
              <w:marBottom w:val="0"/>
              <w:divBdr>
                <w:top w:val="none" w:sz="0" w:space="0" w:color="auto"/>
                <w:left w:val="none" w:sz="0" w:space="0" w:color="auto"/>
                <w:bottom w:val="none" w:sz="0" w:space="0" w:color="auto"/>
                <w:right w:val="none" w:sz="0" w:space="0" w:color="auto"/>
              </w:divBdr>
            </w:div>
          </w:divsChild>
        </w:div>
        <w:div w:id="1434012082">
          <w:marLeft w:val="0"/>
          <w:marRight w:val="0"/>
          <w:marTop w:val="0"/>
          <w:marBottom w:val="0"/>
          <w:divBdr>
            <w:top w:val="none" w:sz="0" w:space="0" w:color="auto"/>
            <w:left w:val="none" w:sz="0" w:space="0" w:color="auto"/>
            <w:bottom w:val="none" w:sz="0" w:space="0" w:color="auto"/>
            <w:right w:val="none" w:sz="0" w:space="0" w:color="auto"/>
          </w:divBdr>
          <w:divsChild>
            <w:div w:id="844367381">
              <w:marLeft w:val="0"/>
              <w:marRight w:val="0"/>
              <w:marTop w:val="0"/>
              <w:marBottom w:val="0"/>
              <w:divBdr>
                <w:top w:val="none" w:sz="0" w:space="0" w:color="auto"/>
                <w:left w:val="none" w:sz="0" w:space="0" w:color="auto"/>
                <w:bottom w:val="none" w:sz="0" w:space="0" w:color="auto"/>
                <w:right w:val="none" w:sz="0" w:space="0" w:color="auto"/>
              </w:divBdr>
            </w:div>
          </w:divsChild>
        </w:div>
        <w:div w:id="1508058523">
          <w:marLeft w:val="0"/>
          <w:marRight w:val="0"/>
          <w:marTop w:val="0"/>
          <w:marBottom w:val="0"/>
          <w:divBdr>
            <w:top w:val="none" w:sz="0" w:space="0" w:color="auto"/>
            <w:left w:val="none" w:sz="0" w:space="0" w:color="auto"/>
            <w:bottom w:val="none" w:sz="0" w:space="0" w:color="auto"/>
            <w:right w:val="none" w:sz="0" w:space="0" w:color="auto"/>
          </w:divBdr>
          <w:divsChild>
            <w:div w:id="1989087065">
              <w:marLeft w:val="0"/>
              <w:marRight w:val="0"/>
              <w:marTop w:val="0"/>
              <w:marBottom w:val="0"/>
              <w:divBdr>
                <w:top w:val="none" w:sz="0" w:space="0" w:color="auto"/>
                <w:left w:val="none" w:sz="0" w:space="0" w:color="auto"/>
                <w:bottom w:val="none" w:sz="0" w:space="0" w:color="auto"/>
                <w:right w:val="none" w:sz="0" w:space="0" w:color="auto"/>
              </w:divBdr>
            </w:div>
          </w:divsChild>
        </w:div>
        <w:div w:id="1548565854">
          <w:marLeft w:val="0"/>
          <w:marRight w:val="0"/>
          <w:marTop w:val="0"/>
          <w:marBottom w:val="0"/>
          <w:divBdr>
            <w:top w:val="none" w:sz="0" w:space="0" w:color="auto"/>
            <w:left w:val="none" w:sz="0" w:space="0" w:color="auto"/>
            <w:bottom w:val="none" w:sz="0" w:space="0" w:color="auto"/>
            <w:right w:val="none" w:sz="0" w:space="0" w:color="auto"/>
          </w:divBdr>
          <w:divsChild>
            <w:div w:id="864712007">
              <w:marLeft w:val="0"/>
              <w:marRight w:val="0"/>
              <w:marTop w:val="0"/>
              <w:marBottom w:val="0"/>
              <w:divBdr>
                <w:top w:val="none" w:sz="0" w:space="0" w:color="auto"/>
                <w:left w:val="none" w:sz="0" w:space="0" w:color="auto"/>
                <w:bottom w:val="none" w:sz="0" w:space="0" w:color="auto"/>
                <w:right w:val="none" w:sz="0" w:space="0" w:color="auto"/>
              </w:divBdr>
            </w:div>
          </w:divsChild>
        </w:div>
        <w:div w:id="1571039587">
          <w:marLeft w:val="0"/>
          <w:marRight w:val="0"/>
          <w:marTop w:val="0"/>
          <w:marBottom w:val="0"/>
          <w:divBdr>
            <w:top w:val="none" w:sz="0" w:space="0" w:color="auto"/>
            <w:left w:val="none" w:sz="0" w:space="0" w:color="auto"/>
            <w:bottom w:val="none" w:sz="0" w:space="0" w:color="auto"/>
            <w:right w:val="none" w:sz="0" w:space="0" w:color="auto"/>
          </w:divBdr>
          <w:divsChild>
            <w:div w:id="493764428">
              <w:marLeft w:val="0"/>
              <w:marRight w:val="0"/>
              <w:marTop w:val="0"/>
              <w:marBottom w:val="0"/>
              <w:divBdr>
                <w:top w:val="none" w:sz="0" w:space="0" w:color="auto"/>
                <w:left w:val="none" w:sz="0" w:space="0" w:color="auto"/>
                <w:bottom w:val="none" w:sz="0" w:space="0" w:color="auto"/>
                <w:right w:val="none" w:sz="0" w:space="0" w:color="auto"/>
              </w:divBdr>
            </w:div>
          </w:divsChild>
        </w:div>
        <w:div w:id="1596940595">
          <w:marLeft w:val="0"/>
          <w:marRight w:val="0"/>
          <w:marTop w:val="0"/>
          <w:marBottom w:val="0"/>
          <w:divBdr>
            <w:top w:val="none" w:sz="0" w:space="0" w:color="auto"/>
            <w:left w:val="none" w:sz="0" w:space="0" w:color="auto"/>
            <w:bottom w:val="none" w:sz="0" w:space="0" w:color="auto"/>
            <w:right w:val="none" w:sz="0" w:space="0" w:color="auto"/>
          </w:divBdr>
          <w:divsChild>
            <w:div w:id="42487959">
              <w:marLeft w:val="0"/>
              <w:marRight w:val="0"/>
              <w:marTop w:val="0"/>
              <w:marBottom w:val="0"/>
              <w:divBdr>
                <w:top w:val="none" w:sz="0" w:space="0" w:color="auto"/>
                <w:left w:val="none" w:sz="0" w:space="0" w:color="auto"/>
                <w:bottom w:val="none" w:sz="0" w:space="0" w:color="auto"/>
                <w:right w:val="none" w:sz="0" w:space="0" w:color="auto"/>
              </w:divBdr>
            </w:div>
            <w:div w:id="2034304908">
              <w:marLeft w:val="0"/>
              <w:marRight w:val="0"/>
              <w:marTop w:val="0"/>
              <w:marBottom w:val="0"/>
              <w:divBdr>
                <w:top w:val="none" w:sz="0" w:space="0" w:color="auto"/>
                <w:left w:val="none" w:sz="0" w:space="0" w:color="auto"/>
                <w:bottom w:val="none" w:sz="0" w:space="0" w:color="auto"/>
                <w:right w:val="none" w:sz="0" w:space="0" w:color="auto"/>
              </w:divBdr>
            </w:div>
          </w:divsChild>
        </w:div>
        <w:div w:id="1643656176">
          <w:marLeft w:val="0"/>
          <w:marRight w:val="0"/>
          <w:marTop w:val="0"/>
          <w:marBottom w:val="0"/>
          <w:divBdr>
            <w:top w:val="none" w:sz="0" w:space="0" w:color="auto"/>
            <w:left w:val="none" w:sz="0" w:space="0" w:color="auto"/>
            <w:bottom w:val="none" w:sz="0" w:space="0" w:color="auto"/>
            <w:right w:val="none" w:sz="0" w:space="0" w:color="auto"/>
          </w:divBdr>
          <w:divsChild>
            <w:div w:id="1895776323">
              <w:marLeft w:val="0"/>
              <w:marRight w:val="0"/>
              <w:marTop w:val="0"/>
              <w:marBottom w:val="0"/>
              <w:divBdr>
                <w:top w:val="none" w:sz="0" w:space="0" w:color="auto"/>
                <w:left w:val="none" w:sz="0" w:space="0" w:color="auto"/>
                <w:bottom w:val="none" w:sz="0" w:space="0" w:color="auto"/>
                <w:right w:val="none" w:sz="0" w:space="0" w:color="auto"/>
              </w:divBdr>
            </w:div>
          </w:divsChild>
        </w:div>
        <w:div w:id="1678730515">
          <w:marLeft w:val="0"/>
          <w:marRight w:val="0"/>
          <w:marTop w:val="0"/>
          <w:marBottom w:val="0"/>
          <w:divBdr>
            <w:top w:val="none" w:sz="0" w:space="0" w:color="auto"/>
            <w:left w:val="none" w:sz="0" w:space="0" w:color="auto"/>
            <w:bottom w:val="none" w:sz="0" w:space="0" w:color="auto"/>
            <w:right w:val="none" w:sz="0" w:space="0" w:color="auto"/>
          </w:divBdr>
          <w:divsChild>
            <w:div w:id="11536117">
              <w:marLeft w:val="0"/>
              <w:marRight w:val="0"/>
              <w:marTop w:val="0"/>
              <w:marBottom w:val="0"/>
              <w:divBdr>
                <w:top w:val="none" w:sz="0" w:space="0" w:color="auto"/>
                <w:left w:val="none" w:sz="0" w:space="0" w:color="auto"/>
                <w:bottom w:val="none" w:sz="0" w:space="0" w:color="auto"/>
                <w:right w:val="none" w:sz="0" w:space="0" w:color="auto"/>
              </w:divBdr>
            </w:div>
          </w:divsChild>
        </w:div>
        <w:div w:id="1679232209">
          <w:marLeft w:val="0"/>
          <w:marRight w:val="0"/>
          <w:marTop w:val="0"/>
          <w:marBottom w:val="0"/>
          <w:divBdr>
            <w:top w:val="none" w:sz="0" w:space="0" w:color="auto"/>
            <w:left w:val="none" w:sz="0" w:space="0" w:color="auto"/>
            <w:bottom w:val="none" w:sz="0" w:space="0" w:color="auto"/>
            <w:right w:val="none" w:sz="0" w:space="0" w:color="auto"/>
          </w:divBdr>
          <w:divsChild>
            <w:div w:id="672414579">
              <w:marLeft w:val="0"/>
              <w:marRight w:val="0"/>
              <w:marTop w:val="0"/>
              <w:marBottom w:val="0"/>
              <w:divBdr>
                <w:top w:val="none" w:sz="0" w:space="0" w:color="auto"/>
                <w:left w:val="none" w:sz="0" w:space="0" w:color="auto"/>
                <w:bottom w:val="none" w:sz="0" w:space="0" w:color="auto"/>
                <w:right w:val="none" w:sz="0" w:space="0" w:color="auto"/>
              </w:divBdr>
            </w:div>
            <w:div w:id="1029993156">
              <w:marLeft w:val="0"/>
              <w:marRight w:val="0"/>
              <w:marTop w:val="0"/>
              <w:marBottom w:val="0"/>
              <w:divBdr>
                <w:top w:val="none" w:sz="0" w:space="0" w:color="auto"/>
                <w:left w:val="none" w:sz="0" w:space="0" w:color="auto"/>
                <w:bottom w:val="none" w:sz="0" w:space="0" w:color="auto"/>
                <w:right w:val="none" w:sz="0" w:space="0" w:color="auto"/>
              </w:divBdr>
            </w:div>
          </w:divsChild>
        </w:div>
        <w:div w:id="1691642563">
          <w:marLeft w:val="0"/>
          <w:marRight w:val="0"/>
          <w:marTop w:val="0"/>
          <w:marBottom w:val="0"/>
          <w:divBdr>
            <w:top w:val="none" w:sz="0" w:space="0" w:color="auto"/>
            <w:left w:val="none" w:sz="0" w:space="0" w:color="auto"/>
            <w:bottom w:val="none" w:sz="0" w:space="0" w:color="auto"/>
            <w:right w:val="none" w:sz="0" w:space="0" w:color="auto"/>
          </w:divBdr>
          <w:divsChild>
            <w:div w:id="1474180659">
              <w:marLeft w:val="0"/>
              <w:marRight w:val="0"/>
              <w:marTop w:val="0"/>
              <w:marBottom w:val="0"/>
              <w:divBdr>
                <w:top w:val="none" w:sz="0" w:space="0" w:color="auto"/>
                <w:left w:val="none" w:sz="0" w:space="0" w:color="auto"/>
                <w:bottom w:val="none" w:sz="0" w:space="0" w:color="auto"/>
                <w:right w:val="none" w:sz="0" w:space="0" w:color="auto"/>
              </w:divBdr>
            </w:div>
          </w:divsChild>
        </w:div>
        <w:div w:id="1713533074">
          <w:marLeft w:val="0"/>
          <w:marRight w:val="0"/>
          <w:marTop w:val="0"/>
          <w:marBottom w:val="0"/>
          <w:divBdr>
            <w:top w:val="none" w:sz="0" w:space="0" w:color="auto"/>
            <w:left w:val="none" w:sz="0" w:space="0" w:color="auto"/>
            <w:bottom w:val="none" w:sz="0" w:space="0" w:color="auto"/>
            <w:right w:val="none" w:sz="0" w:space="0" w:color="auto"/>
          </w:divBdr>
          <w:divsChild>
            <w:div w:id="2076321240">
              <w:marLeft w:val="0"/>
              <w:marRight w:val="0"/>
              <w:marTop w:val="0"/>
              <w:marBottom w:val="0"/>
              <w:divBdr>
                <w:top w:val="none" w:sz="0" w:space="0" w:color="auto"/>
                <w:left w:val="none" w:sz="0" w:space="0" w:color="auto"/>
                <w:bottom w:val="none" w:sz="0" w:space="0" w:color="auto"/>
                <w:right w:val="none" w:sz="0" w:space="0" w:color="auto"/>
              </w:divBdr>
            </w:div>
          </w:divsChild>
        </w:div>
        <w:div w:id="1730112253">
          <w:marLeft w:val="0"/>
          <w:marRight w:val="0"/>
          <w:marTop w:val="0"/>
          <w:marBottom w:val="0"/>
          <w:divBdr>
            <w:top w:val="none" w:sz="0" w:space="0" w:color="auto"/>
            <w:left w:val="none" w:sz="0" w:space="0" w:color="auto"/>
            <w:bottom w:val="none" w:sz="0" w:space="0" w:color="auto"/>
            <w:right w:val="none" w:sz="0" w:space="0" w:color="auto"/>
          </w:divBdr>
          <w:divsChild>
            <w:div w:id="2077587390">
              <w:marLeft w:val="0"/>
              <w:marRight w:val="0"/>
              <w:marTop w:val="0"/>
              <w:marBottom w:val="0"/>
              <w:divBdr>
                <w:top w:val="none" w:sz="0" w:space="0" w:color="auto"/>
                <w:left w:val="none" w:sz="0" w:space="0" w:color="auto"/>
                <w:bottom w:val="none" w:sz="0" w:space="0" w:color="auto"/>
                <w:right w:val="none" w:sz="0" w:space="0" w:color="auto"/>
              </w:divBdr>
            </w:div>
          </w:divsChild>
        </w:div>
        <w:div w:id="1740593401">
          <w:marLeft w:val="0"/>
          <w:marRight w:val="0"/>
          <w:marTop w:val="0"/>
          <w:marBottom w:val="0"/>
          <w:divBdr>
            <w:top w:val="none" w:sz="0" w:space="0" w:color="auto"/>
            <w:left w:val="none" w:sz="0" w:space="0" w:color="auto"/>
            <w:bottom w:val="none" w:sz="0" w:space="0" w:color="auto"/>
            <w:right w:val="none" w:sz="0" w:space="0" w:color="auto"/>
          </w:divBdr>
          <w:divsChild>
            <w:div w:id="484276969">
              <w:marLeft w:val="0"/>
              <w:marRight w:val="0"/>
              <w:marTop w:val="0"/>
              <w:marBottom w:val="0"/>
              <w:divBdr>
                <w:top w:val="none" w:sz="0" w:space="0" w:color="auto"/>
                <w:left w:val="none" w:sz="0" w:space="0" w:color="auto"/>
                <w:bottom w:val="none" w:sz="0" w:space="0" w:color="auto"/>
                <w:right w:val="none" w:sz="0" w:space="0" w:color="auto"/>
              </w:divBdr>
            </w:div>
          </w:divsChild>
        </w:div>
        <w:div w:id="1756130492">
          <w:marLeft w:val="0"/>
          <w:marRight w:val="0"/>
          <w:marTop w:val="0"/>
          <w:marBottom w:val="0"/>
          <w:divBdr>
            <w:top w:val="none" w:sz="0" w:space="0" w:color="auto"/>
            <w:left w:val="none" w:sz="0" w:space="0" w:color="auto"/>
            <w:bottom w:val="none" w:sz="0" w:space="0" w:color="auto"/>
            <w:right w:val="none" w:sz="0" w:space="0" w:color="auto"/>
          </w:divBdr>
          <w:divsChild>
            <w:div w:id="1945962496">
              <w:marLeft w:val="0"/>
              <w:marRight w:val="0"/>
              <w:marTop w:val="0"/>
              <w:marBottom w:val="0"/>
              <w:divBdr>
                <w:top w:val="none" w:sz="0" w:space="0" w:color="auto"/>
                <w:left w:val="none" w:sz="0" w:space="0" w:color="auto"/>
                <w:bottom w:val="none" w:sz="0" w:space="0" w:color="auto"/>
                <w:right w:val="none" w:sz="0" w:space="0" w:color="auto"/>
              </w:divBdr>
            </w:div>
          </w:divsChild>
        </w:div>
        <w:div w:id="1770273844">
          <w:marLeft w:val="0"/>
          <w:marRight w:val="0"/>
          <w:marTop w:val="0"/>
          <w:marBottom w:val="0"/>
          <w:divBdr>
            <w:top w:val="none" w:sz="0" w:space="0" w:color="auto"/>
            <w:left w:val="none" w:sz="0" w:space="0" w:color="auto"/>
            <w:bottom w:val="none" w:sz="0" w:space="0" w:color="auto"/>
            <w:right w:val="none" w:sz="0" w:space="0" w:color="auto"/>
          </w:divBdr>
          <w:divsChild>
            <w:div w:id="1400327953">
              <w:marLeft w:val="0"/>
              <w:marRight w:val="0"/>
              <w:marTop w:val="0"/>
              <w:marBottom w:val="0"/>
              <w:divBdr>
                <w:top w:val="none" w:sz="0" w:space="0" w:color="auto"/>
                <w:left w:val="none" w:sz="0" w:space="0" w:color="auto"/>
                <w:bottom w:val="none" w:sz="0" w:space="0" w:color="auto"/>
                <w:right w:val="none" w:sz="0" w:space="0" w:color="auto"/>
              </w:divBdr>
            </w:div>
          </w:divsChild>
        </w:div>
        <w:div w:id="1773620419">
          <w:marLeft w:val="0"/>
          <w:marRight w:val="0"/>
          <w:marTop w:val="0"/>
          <w:marBottom w:val="0"/>
          <w:divBdr>
            <w:top w:val="none" w:sz="0" w:space="0" w:color="auto"/>
            <w:left w:val="none" w:sz="0" w:space="0" w:color="auto"/>
            <w:bottom w:val="none" w:sz="0" w:space="0" w:color="auto"/>
            <w:right w:val="none" w:sz="0" w:space="0" w:color="auto"/>
          </w:divBdr>
          <w:divsChild>
            <w:div w:id="1188375571">
              <w:marLeft w:val="0"/>
              <w:marRight w:val="0"/>
              <w:marTop w:val="0"/>
              <w:marBottom w:val="0"/>
              <w:divBdr>
                <w:top w:val="none" w:sz="0" w:space="0" w:color="auto"/>
                <w:left w:val="none" w:sz="0" w:space="0" w:color="auto"/>
                <w:bottom w:val="none" w:sz="0" w:space="0" w:color="auto"/>
                <w:right w:val="none" w:sz="0" w:space="0" w:color="auto"/>
              </w:divBdr>
            </w:div>
          </w:divsChild>
        </w:div>
        <w:div w:id="1784954456">
          <w:marLeft w:val="0"/>
          <w:marRight w:val="0"/>
          <w:marTop w:val="0"/>
          <w:marBottom w:val="0"/>
          <w:divBdr>
            <w:top w:val="none" w:sz="0" w:space="0" w:color="auto"/>
            <w:left w:val="none" w:sz="0" w:space="0" w:color="auto"/>
            <w:bottom w:val="none" w:sz="0" w:space="0" w:color="auto"/>
            <w:right w:val="none" w:sz="0" w:space="0" w:color="auto"/>
          </w:divBdr>
          <w:divsChild>
            <w:div w:id="1092704318">
              <w:marLeft w:val="0"/>
              <w:marRight w:val="0"/>
              <w:marTop w:val="0"/>
              <w:marBottom w:val="0"/>
              <w:divBdr>
                <w:top w:val="none" w:sz="0" w:space="0" w:color="auto"/>
                <w:left w:val="none" w:sz="0" w:space="0" w:color="auto"/>
                <w:bottom w:val="none" w:sz="0" w:space="0" w:color="auto"/>
                <w:right w:val="none" w:sz="0" w:space="0" w:color="auto"/>
              </w:divBdr>
            </w:div>
          </w:divsChild>
        </w:div>
        <w:div w:id="1828011956">
          <w:marLeft w:val="0"/>
          <w:marRight w:val="0"/>
          <w:marTop w:val="0"/>
          <w:marBottom w:val="0"/>
          <w:divBdr>
            <w:top w:val="none" w:sz="0" w:space="0" w:color="auto"/>
            <w:left w:val="none" w:sz="0" w:space="0" w:color="auto"/>
            <w:bottom w:val="none" w:sz="0" w:space="0" w:color="auto"/>
            <w:right w:val="none" w:sz="0" w:space="0" w:color="auto"/>
          </w:divBdr>
          <w:divsChild>
            <w:div w:id="535705380">
              <w:marLeft w:val="0"/>
              <w:marRight w:val="0"/>
              <w:marTop w:val="0"/>
              <w:marBottom w:val="0"/>
              <w:divBdr>
                <w:top w:val="none" w:sz="0" w:space="0" w:color="auto"/>
                <w:left w:val="none" w:sz="0" w:space="0" w:color="auto"/>
                <w:bottom w:val="none" w:sz="0" w:space="0" w:color="auto"/>
                <w:right w:val="none" w:sz="0" w:space="0" w:color="auto"/>
              </w:divBdr>
            </w:div>
          </w:divsChild>
        </w:div>
        <w:div w:id="1851093804">
          <w:marLeft w:val="0"/>
          <w:marRight w:val="0"/>
          <w:marTop w:val="0"/>
          <w:marBottom w:val="0"/>
          <w:divBdr>
            <w:top w:val="none" w:sz="0" w:space="0" w:color="auto"/>
            <w:left w:val="none" w:sz="0" w:space="0" w:color="auto"/>
            <w:bottom w:val="none" w:sz="0" w:space="0" w:color="auto"/>
            <w:right w:val="none" w:sz="0" w:space="0" w:color="auto"/>
          </w:divBdr>
          <w:divsChild>
            <w:div w:id="746418537">
              <w:marLeft w:val="0"/>
              <w:marRight w:val="0"/>
              <w:marTop w:val="0"/>
              <w:marBottom w:val="0"/>
              <w:divBdr>
                <w:top w:val="none" w:sz="0" w:space="0" w:color="auto"/>
                <w:left w:val="none" w:sz="0" w:space="0" w:color="auto"/>
                <w:bottom w:val="none" w:sz="0" w:space="0" w:color="auto"/>
                <w:right w:val="none" w:sz="0" w:space="0" w:color="auto"/>
              </w:divBdr>
            </w:div>
          </w:divsChild>
        </w:div>
        <w:div w:id="1857501306">
          <w:marLeft w:val="0"/>
          <w:marRight w:val="0"/>
          <w:marTop w:val="0"/>
          <w:marBottom w:val="0"/>
          <w:divBdr>
            <w:top w:val="none" w:sz="0" w:space="0" w:color="auto"/>
            <w:left w:val="none" w:sz="0" w:space="0" w:color="auto"/>
            <w:bottom w:val="none" w:sz="0" w:space="0" w:color="auto"/>
            <w:right w:val="none" w:sz="0" w:space="0" w:color="auto"/>
          </w:divBdr>
          <w:divsChild>
            <w:div w:id="949974818">
              <w:marLeft w:val="0"/>
              <w:marRight w:val="0"/>
              <w:marTop w:val="0"/>
              <w:marBottom w:val="0"/>
              <w:divBdr>
                <w:top w:val="none" w:sz="0" w:space="0" w:color="auto"/>
                <w:left w:val="none" w:sz="0" w:space="0" w:color="auto"/>
                <w:bottom w:val="none" w:sz="0" w:space="0" w:color="auto"/>
                <w:right w:val="none" w:sz="0" w:space="0" w:color="auto"/>
              </w:divBdr>
            </w:div>
          </w:divsChild>
        </w:div>
        <w:div w:id="1903908561">
          <w:marLeft w:val="0"/>
          <w:marRight w:val="0"/>
          <w:marTop w:val="0"/>
          <w:marBottom w:val="0"/>
          <w:divBdr>
            <w:top w:val="none" w:sz="0" w:space="0" w:color="auto"/>
            <w:left w:val="none" w:sz="0" w:space="0" w:color="auto"/>
            <w:bottom w:val="none" w:sz="0" w:space="0" w:color="auto"/>
            <w:right w:val="none" w:sz="0" w:space="0" w:color="auto"/>
          </w:divBdr>
          <w:divsChild>
            <w:div w:id="957564369">
              <w:marLeft w:val="0"/>
              <w:marRight w:val="0"/>
              <w:marTop w:val="0"/>
              <w:marBottom w:val="0"/>
              <w:divBdr>
                <w:top w:val="none" w:sz="0" w:space="0" w:color="auto"/>
                <w:left w:val="none" w:sz="0" w:space="0" w:color="auto"/>
                <w:bottom w:val="none" w:sz="0" w:space="0" w:color="auto"/>
                <w:right w:val="none" w:sz="0" w:space="0" w:color="auto"/>
              </w:divBdr>
            </w:div>
          </w:divsChild>
        </w:div>
        <w:div w:id="1922789039">
          <w:marLeft w:val="0"/>
          <w:marRight w:val="0"/>
          <w:marTop w:val="0"/>
          <w:marBottom w:val="0"/>
          <w:divBdr>
            <w:top w:val="none" w:sz="0" w:space="0" w:color="auto"/>
            <w:left w:val="none" w:sz="0" w:space="0" w:color="auto"/>
            <w:bottom w:val="none" w:sz="0" w:space="0" w:color="auto"/>
            <w:right w:val="none" w:sz="0" w:space="0" w:color="auto"/>
          </w:divBdr>
          <w:divsChild>
            <w:div w:id="1050611566">
              <w:marLeft w:val="0"/>
              <w:marRight w:val="0"/>
              <w:marTop w:val="0"/>
              <w:marBottom w:val="0"/>
              <w:divBdr>
                <w:top w:val="none" w:sz="0" w:space="0" w:color="auto"/>
                <w:left w:val="none" w:sz="0" w:space="0" w:color="auto"/>
                <w:bottom w:val="none" w:sz="0" w:space="0" w:color="auto"/>
                <w:right w:val="none" w:sz="0" w:space="0" w:color="auto"/>
              </w:divBdr>
            </w:div>
          </w:divsChild>
        </w:div>
        <w:div w:id="1941374436">
          <w:marLeft w:val="0"/>
          <w:marRight w:val="0"/>
          <w:marTop w:val="0"/>
          <w:marBottom w:val="0"/>
          <w:divBdr>
            <w:top w:val="none" w:sz="0" w:space="0" w:color="auto"/>
            <w:left w:val="none" w:sz="0" w:space="0" w:color="auto"/>
            <w:bottom w:val="none" w:sz="0" w:space="0" w:color="auto"/>
            <w:right w:val="none" w:sz="0" w:space="0" w:color="auto"/>
          </w:divBdr>
          <w:divsChild>
            <w:div w:id="1000431012">
              <w:marLeft w:val="0"/>
              <w:marRight w:val="0"/>
              <w:marTop w:val="0"/>
              <w:marBottom w:val="0"/>
              <w:divBdr>
                <w:top w:val="none" w:sz="0" w:space="0" w:color="auto"/>
                <w:left w:val="none" w:sz="0" w:space="0" w:color="auto"/>
                <w:bottom w:val="none" w:sz="0" w:space="0" w:color="auto"/>
                <w:right w:val="none" w:sz="0" w:space="0" w:color="auto"/>
              </w:divBdr>
            </w:div>
          </w:divsChild>
        </w:div>
        <w:div w:id="1965113035">
          <w:marLeft w:val="0"/>
          <w:marRight w:val="0"/>
          <w:marTop w:val="0"/>
          <w:marBottom w:val="0"/>
          <w:divBdr>
            <w:top w:val="none" w:sz="0" w:space="0" w:color="auto"/>
            <w:left w:val="none" w:sz="0" w:space="0" w:color="auto"/>
            <w:bottom w:val="none" w:sz="0" w:space="0" w:color="auto"/>
            <w:right w:val="none" w:sz="0" w:space="0" w:color="auto"/>
          </w:divBdr>
          <w:divsChild>
            <w:div w:id="1137993344">
              <w:marLeft w:val="0"/>
              <w:marRight w:val="0"/>
              <w:marTop w:val="0"/>
              <w:marBottom w:val="0"/>
              <w:divBdr>
                <w:top w:val="none" w:sz="0" w:space="0" w:color="auto"/>
                <w:left w:val="none" w:sz="0" w:space="0" w:color="auto"/>
                <w:bottom w:val="none" w:sz="0" w:space="0" w:color="auto"/>
                <w:right w:val="none" w:sz="0" w:space="0" w:color="auto"/>
              </w:divBdr>
            </w:div>
          </w:divsChild>
        </w:div>
        <w:div w:id="1975133604">
          <w:marLeft w:val="0"/>
          <w:marRight w:val="0"/>
          <w:marTop w:val="0"/>
          <w:marBottom w:val="0"/>
          <w:divBdr>
            <w:top w:val="none" w:sz="0" w:space="0" w:color="auto"/>
            <w:left w:val="none" w:sz="0" w:space="0" w:color="auto"/>
            <w:bottom w:val="none" w:sz="0" w:space="0" w:color="auto"/>
            <w:right w:val="none" w:sz="0" w:space="0" w:color="auto"/>
          </w:divBdr>
          <w:divsChild>
            <w:div w:id="537200667">
              <w:marLeft w:val="0"/>
              <w:marRight w:val="0"/>
              <w:marTop w:val="0"/>
              <w:marBottom w:val="0"/>
              <w:divBdr>
                <w:top w:val="none" w:sz="0" w:space="0" w:color="auto"/>
                <w:left w:val="none" w:sz="0" w:space="0" w:color="auto"/>
                <w:bottom w:val="none" w:sz="0" w:space="0" w:color="auto"/>
                <w:right w:val="none" w:sz="0" w:space="0" w:color="auto"/>
              </w:divBdr>
            </w:div>
          </w:divsChild>
        </w:div>
        <w:div w:id="1987857264">
          <w:marLeft w:val="0"/>
          <w:marRight w:val="0"/>
          <w:marTop w:val="0"/>
          <w:marBottom w:val="0"/>
          <w:divBdr>
            <w:top w:val="none" w:sz="0" w:space="0" w:color="auto"/>
            <w:left w:val="none" w:sz="0" w:space="0" w:color="auto"/>
            <w:bottom w:val="none" w:sz="0" w:space="0" w:color="auto"/>
            <w:right w:val="none" w:sz="0" w:space="0" w:color="auto"/>
          </w:divBdr>
          <w:divsChild>
            <w:div w:id="1782842121">
              <w:marLeft w:val="0"/>
              <w:marRight w:val="0"/>
              <w:marTop w:val="0"/>
              <w:marBottom w:val="0"/>
              <w:divBdr>
                <w:top w:val="none" w:sz="0" w:space="0" w:color="auto"/>
                <w:left w:val="none" w:sz="0" w:space="0" w:color="auto"/>
                <w:bottom w:val="none" w:sz="0" w:space="0" w:color="auto"/>
                <w:right w:val="none" w:sz="0" w:space="0" w:color="auto"/>
              </w:divBdr>
            </w:div>
          </w:divsChild>
        </w:div>
        <w:div w:id="1996453435">
          <w:marLeft w:val="0"/>
          <w:marRight w:val="0"/>
          <w:marTop w:val="0"/>
          <w:marBottom w:val="0"/>
          <w:divBdr>
            <w:top w:val="none" w:sz="0" w:space="0" w:color="auto"/>
            <w:left w:val="none" w:sz="0" w:space="0" w:color="auto"/>
            <w:bottom w:val="none" w:sz="0" w:space="0" w:color="auto"/>
            <w:right w:val="none" w:sz="0" w:space="0" w:color="auto"/>
          </w:divBdr>
          <w:divsChild>
            <w:div w:id="243148188">
              <w:marLeft w:val="0"/>
              <w:marRight w:val="0"/>
              <w:marTop w:val="0"/>
              <w:marBottom w:val="0"/>
              <w:divBdr>
                <w:top w:val="none" w:sz="0" w:space="0" w:color="auto"/>
                <w:left w:val="none" w:sz="0" w:space="0" w:color="auto"/>
                <w:bottom w:val="none" w:sz="0" w:space="0" w:color="auto"/>
                <w:right w:val="none" w:sz="0" w:space="0" w:color="auto"/>
              </w:divBdr>
            </w:div>
          </w:divsChild>
        </w:div>
        <w:div w:id="2009403243">
          <w:marLeft w:val="0"/>
          <w:marRight w:val="0"/>
          <w:marTop w:val="0"/>
          <w:marBottom w:val="0"/>
          <w:divBdr>
            <w:top w:val="none" w:sz="0" w:space="0" w:color="auto"/>
            <w:left w:val="none" w:sz="0" w:space="0" w:color="auto"/>
            <w:bottom w:val="none" w:sz="0" w:space="0" w:color="auto"/>
            <w:right w:val="none" w:sz="0" w:space="0" w:color="auto"/>
          </w:divBdr>
          <w:divsChild>
            <w:div w:id="1140728337">
              <w:marLeft w:val="0"/>
              <w:marRight w:val="0"/>
              <w:marTop w:val="0"/>
              <w:marBottom w:val="0"/>
              <w:divBdr>
                <w:top w:val="none" w:sz="0" w:space="0" w:color="auto"/>
                <w:left w:val="none" w:sz="0" w:space="0" w:color="auto"/>
                <w:bottom w:val="none" w:sz="0" w:space="0" w:color="auto"/>
                <w:right w:val="none" w:sz="0" w:space="0" w:color="auto"/>
              </w:divBdr>
            </w:div>
          </w:divsChild>
        </w:div>
        <w:div w:id="2113352174">
          <w:marLeft w:val="0"/>
          <w:marRight w:val="0"/>
          <w:marTop w:val="0"/>
          <w:marBottom w:val="0"/>
          <w:divBdr>
            <w:top w:val="none" w:sz="0" w:space="0" w:color="auto"/>
            <w:left w:val="none" w:sz="0" w:space="0" w:color="auto"/>
            <w:bottom w:val="none" w:sz="0" w:space="0" w:color="auto"/>
            <w:right w:val="none" w:sz="0" w:space="0" w:color="auto"/>
          </w:divBdr>
          <w:divsChild>
            <w:div w:id="267666640">
              <w:marLeft w:val="0"/>
              <w:marRight w:val="0"/>
              <w:marTop w:val="0"/>
              <w:marBottom w:val="0"/>
              <w:divBdr>
                <w:top w:val="none" w:sz="0" w:space="0" w:color="auto"/>
                <w:left w:val="none" w:sz="0" w:space="0" w:color="auto"/>
                <w:bottom w:val="none" w:sz="0" w:space="0" w:color="auto"/>
                <w:right w:val="none" w:sz="0" w:space="0" w:color="auto"/>
              </w:divBdr>
            </w:div>
          </w:divsChild>
        </w:div>
        <w:div w:id="2135705655">
          <w:marLeft w:val="0"/>
          <w:marRight w:val="0"/>
          <w:marTop w:val="0"/>
          <w:marBottom w:val="0"/>
          <w:divBdr>
            <w:top w:val="none" w:sz="0" w:space="0" w:color="auto"/>
            <w:left w:val="none" w:sz="0" w:space="0" w:color="auto"/>
            <w:bottom w:val="none" w:sz="0" w:space="0" w:color="auto"/>
            <w:right w:val="none" w:sz="0" w:space="0" w:color="auto"/>
          </w:divBdr>
          <w:divsChild>
            <w:div w:id="62280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241519">
      <w:bodyDiv w:val="1"/>
      <w:marLeft w:val="0"/>
      <w:marRight w:val="0"/>
      <w:marTop w:val="0"/>
      <w:marBottom w:val="0"/>
      <w:divBdr>
        <w:top w:val="none" w:sz="0" w:space="0" w:color="auto"/>
        <w:left w:val="none" w:sz="0" w:space="0" w:color="auto"/>
        <w:bottom w:val="none" w:sz="0" w:space="0" w:color="auto"/>
        <w:right w:val="none" w:sz="0" w:space="0" w:color="auto"/>
      </w:divBdr>
      <w:divsChild>
        <w:div w:id="135336477">
          <w:marLeft w:val="0"/>
          <w:marRight w:val="0"/>
          <w:marTop w:val="0"/>
          <w:marBottom w:val="0"/>
          <w:divBdr>
            <w:top w:val="none" w:sz="0" w:space="0" w:color="auto"/>
            <w:left w:val="none" w:sz="0" w:space="0" w:color="auto"/>
            <w:bottom w:val="none" w:sz="0" w:space="0" w:color="auto"/>
            <w:right w:val="none" w:sz="0" w:space="0" w:color="auto"/>
          </w:divBdr>
          <w:divsChild>
            <w:div w:id="440758487">
              <w:marLeft w:val="0"/>
              <w:marRight w:val="0"/>
              <w:marTop w:val="0"/>
              <w:marBottom w:val="0"/>
              <w:divBdr>
                <w:top w:val="none" w:sz="0" w:space="0" w:color="auto"/>
                <w:left w:val="none" w:sz="0" w:space="0" w:color="auto"/>
                <w:bottom w:val="none" w:sz="0" w:space="0" w:color="auto"/>
                <w:right w:val="none" w:sz="0" w:space="0" w:color="auto"/>
              </w:divBdr>
            </w:div>
          </w:divsChild>
        </w:div>
        <w:div w:id="418912075">
          <w:marLeft w:val="0"/>
          <w:marRight w:val="0"/>
          <w:marTop w:val="0"/>
          <w:marBottom w:val="0"/>
          <w:divBdr>
            <w:top w:val="none" w:sz="0" w:space="0" w:color="auto"/>
            <w:left w:val="none" w:sz="0" w:space="0" w:color="auto"/>
            <w:bottom w:val="none" w:sz="0" w:space="0" w:color="auto"/>
            <w:right w:val="none" w:sz="0" w:space="0" w:color="auto"/>
          </w:divBdr>
          <w:divsChild>
            <w:div w:id="1370491935">
              <w:marLeft w:val="0"/>
              <w:marRight w:val="0"/>
              <w:marTop w:val="0"/>
              <w:marBottom w:val="0"/>
              <w:divBdr>
                <w:top w:val="none" w:sz="0" w:space="0" w:color="auto"/>
                <w:left w:val="none" w:sz="0" w:space="0" w:color="auto"/>
                <w:bottom w:val="none" w:sz="0" w:space="0" w:color="auto"/>
                <w:right w:val="none" w:sz="0" w:space="0" w:color="auto"/>
              </w:divBdr>
            </w:div>
          </w:divsChild>
        </w:div>
        <w:div w:id="435449390">
          <w:marLeft w:val="0"/>
          <w:marRight w:val="0"/>
          <w:marTop w:val="0"/>
          <w:marBottom w:val="0"/>
          <w:divBdr>
            <w:top w:val="none" w:sz="0" w:space="0" w:color="auto"/>
            <w:left w:val="none" w:sz="0" w:space="0" w:color="auto"/>
            <w:bottom w:val="none" w:sz="0" w:space="0" w:color="auto"/>
            <w:right w:val="none" w:sz="0" w:space="0" w:color="auto"/>
          </w:divBdr>
          <w:divsChild>
            <w:div w:id="163016125">
              <w:marLeft w:val="0"/>
              <w:marRight w:val="0"/>
              <w:marTop w:val="0"/>
              <w:marBottom w:val="0"/>
              <w:divBdr>
                <w:top w:val="none" w:sz="0" w:space="0" w:color="auto"/>
                <w:left w:val="none" w:sz="0" w:space="0" w:color="auto"/>
                <w:bottom w:val="none" w:sz="0" w:space="0" w:color="auto"/>
                <w:right w:val="none" w:sz="0" w:space="0" w:color="auto"/>
              </w:divBdr>
            </w:div>
          </w:divsChild>
        </w:div>
        <w:div w:id="536627771">
          <w:marLeft w:val="0"/>
          <w:marRight w:val="0"/>
          <w:marTop w:val="0"/>
          <w:marBottom w:val="0"/>
          <w:divBdr>
            <w:top w:val="none" w:sz="0" w:space="0" w:color="auto"/>
            <w:left w:val="none" w:sz="0" w:space="0" w:color="auto"/>
            <w:bottom w:val="none" w:sz="0" w:space="0" w:color="auto"/>
            <w:right w:val="none" w:sz="0" w:space="0" w:color="auto"/>
          </w:divBdr>
          <w:divsChild>
            <w:div w:id="253586497">
              <w:marLeft w:val="0"/>
              <w:marRight w:val="0"/>
              <w:marTop w:val="0"/>
              <w:marBottom w:val="0"/>
              <w:divBdr>
                <w:top w:val="none" w:sz="0" w:space="0" w:color="auto"/>
                <w:left w:val="none" w:sz="0" w:space="0" w:color="auto"/>
                <w:bottom w:val="none" w:sz="0" w:space="0" w:color="auto"/>
                <w:right w:val="none" w:sz="0" w:space="0" w:color="auto"/>
              </w:divBdr>
            </w:div>
          </w:divsChild>
        </w:div>
        <w:div w:id="599725266">
          <w:marLeft w:val="0"/>
          <w:marRight w:val="0"/>
          <w:marTop w:val="0"/>
          <w:marBottom w:val="0"/>
          <w:divBdr>
            <w:top w:val="none" w:sz="0" w:space="0" w:color="auto"/>
            <w:left w:val="none" w:sz="0" w:space="0" w:color="auto"/>
            <w:bottom w:val="none" w:sz="0" w:space="0" w:color="auto"/>
            <w:right w:val="none" w:sz="0" w:space="0" w:color="auto"/>
          </w:divBdr>
          <w:divsChild>
            <w:div w:id="1527140265">
              <w:marLeft w:val="0"/>
              <w:marRight w:val="0"/>
              <w:marTop w:val="0"/>
              <w:marBottom w:val="0"/>
              <w:divBdr>
                <w:top w:val="none" w:sz="0" w:space="0" w:color="auto"/>
                <w:left w:val="none" w:sz="0" w:space="0" w:color="auto"/>
                <w:bottom w:val="none" w:sz="0" w:space="0" w:color="auto"/>
                <w:right w:val="none" w:sz="0" w:space="0" w:color="auto"/>
              </w:divBdr>
            </w:div>
          </w:divsChild>
        </w:div>
        <w:div w:id="1205748934">
          <w:marLeft w:val="0"/>
          <w:marRight w:val="0"/>
          <w:marTop w:val="0"/>
          <w:marBottom w:val="0"/>
          <w:divBdr>
            <w:top w:val="none" w:sz="0" w:space="0" w:color="auto"/>
            <w:left w:val="none" w:sz="0" w:space="0" w:color="auto"/>
            <w:bottom w:val="none" w:sz="0" w:space="0" w:color="auto"/>
            <w:right w:val="none" w:sz="0" w:space="0" w:color="auto"/>
          </w:divBdr>
          <w:divsChild>
            <w:div w:id="683676178">
              <w:marLeft w:val="0"/>
              <w:marRight w:val="0"/>
              <w:marTop w:val="0"/>
              <w:marBottom w:val="0"/>
              <w:divBdr>
                <w:top w:val="none" w:sz="0" w:space="0" w:color="auto"/>
                <w:left w:val="none" w:sz="0" w:space="0" w:color="auto"/>
                <w:bottom w:val="none" w:sz="0" w:space="0" w:color="auto"/>
                <w:right w:val="none" w:sz="0" w:space="0" w:color="auto"/>
              </w:divBdr>
            </w:div>
            <w:div w:id="1642999992">
              <w:marLeft w:val="0"/>
              <w:marRight w:val="0"/>
              <w:marTop w:val="0"/>
              <w:marBottom w:val="0"/>
              <w:divBdr>
                <w:top w:val="none" w:sz="0" w:space="0" w:color="auto"/>
                <w:left w:val="none" w:sz="0" w:space="0" w:color="auto"/>
                <w:bottom w:val="none" w:sz="0" w:space="0" w:color="auto"/>
                <w:right w:val="none" w:sz="0" w:space="0" w:color="auto"/>
              </w:divBdr>
            </w:div>
          </w:divsChild>
        </w:div>
        <w:div w:id="1212813877">
          <w:marLeft w:val="0"/>
          <w:marRight w:val="0"/>
          <w:marTop w:val="0"/>
          <w:marBottom w:val="0"/>
          <w:divBdr>
            <w:top w:val="none" w:sz="0" w:space="0" w:color="auto"/>
            <w:left w:val="none" w:sz="0" w:space="0" w:color="auto"/>
            <w:bottom w:val="none" w:sz="0" w:space="0" w:color="auto"/>
            <w:right w:val="none" w:sz="0" w:space="0" w:color="auto"/>
          </w:divBdr>
          <w:divsChild>
            <w:div w:id="1246303308">
              <w:marLeft w:val="0"/>
              <w:marRight w:val="0"/>
              <w:marTop w:val="0"/>
              <w:marBottom w:val="0"/>
              <w:divBdr>
                <w:top w:val="none" w:sz="0" w:space="0" w:color="auto"/>
                <w:left w:val="none" w:sz="0" w:space="0" w:color="auto"/>
                <w:bottom w:val="none" w:sz="0" w:space="0" w:color="auto"/>
                <w:right w:val="none" w:sz="0" w:space="0" w:color="auto"/>
              </w:divBdr>
            </w:div>
          </w:divsChild>
        </w:div>
        <w:div w:id="1249264439">
          <w:marLeft w:val="0"/>
          <w:marRight w:val="0"/>
          <w:marTop w:val="0"/>
          <w:marBottom w:val="0"/>
          <w:divBdr>
            <w:top w:val="none" w:sz="0" w:space="0" w:color="auto"/>
            <w:left w:val="none" w:sz="0" w:space="0" w:color="auto"/>
            <w:bottom w:val="none" w:sz="0" w:space="0" w:color="auto"/>
            <w:right w:val="none" w:sz="0" w:space="0" w:color="auto"/>
          </w:divBdr>
          <w:divsChild>
            <w:div w:id="1966543555">
              <w:marLeft w:val="0"/>
              <w:marRight w:val="0"/>
              <w:marTop w:val="0"/>
              <w:marBottom w:val="0"/>
              <w:divBdr>
                <w:top w:val="none" w:sz="0" w:space="0" w:color="auto"/>
                <w:left w:val="none" w:sz="0" w:space="0" w:color="auto"/>
                <w:bottom w:val="none" w:sz="0" w:space="0" w:color="auto"/>
                <w:right w:val="none" w:sz="0" w:space="0" w:color="auto"/>
              </w:divBdr>
            </w:div>
          </w:divsChild>
        </w:div>
        <w:div w:id="1433666288">
          <w:marLeft w:val="0"/>
          <w:marRight w:val="0"/>
          <w:marTop w:val="0"/>
          <w:marBottom w:val="0"/>
          <w:divBdr>
            <w:top w:val="none" w:sz="0" w:space="0" w:color="auto"/>
            <w:left w:val="none" w:sz="0" w:space="0" w:color="auto"/>
            <w:bottom w:val="none" w:sz="0" w:space="0" w:color="auto"/>
            <w:right w:val="none" w:sz="0" w:space="0" w:color="auto"/>
          </w:divBdr>
          <w:divsChild>
            <w:div w:id="190992474">
              <w:marLeft w:val="0"/>
              <w:marRight w:val="0"/>
              <w:marTop w:val="0"/>
              <w:marBottom w:val="0"/>
              <w:divBdr>
                <w:top w:val="none" w:sz="0" w:space="0" w:color="auto"/>
                <w:left w:val="none" w:sz="0" w:space="0" w:color="auto"/>
                <w:bottom w:val="none" w:sz="0" w:space="0" w:color="auto"/>
                <w:right w:val="none" w:sz="0" w:space="0" w:color="auto"/>
              </w:divBdr>
            </w:div>
            <w:div w:id="861431180">
              <w:marLeft w:val="0"/>
              <w:marRight w:val="0"/>
              <w:marTop w:val="0"/>
              <w:marBottom w:val="0"/>
              <w:divBdr>
                <w:top w:val="none" w:sz="0" w:space="0" w:color="auto"/>
                <w:left w:val="none" w:sz="0" w:space="0" w:color="auto"/>
                <w:bottom w:val="none" w:sz="0" w:space="0" w:color="auto"/>
                <w:right w:val="none" w:sz="0" w:space="0" w:color="auto"/>
              </w:divBdr>
            </w:div>
          </w:divsChild>
        </w:div>
        <w:div w:id="1733191677">
          <w:marLeft w:val="0"/>
          <w:marRight w:val="0"/>
          <w:marTop w:val="0"/>
          <w:marBottom w:val="0"/>
          <w:divBdr>
            <w:top w:val="none" w:sz="0" w:space="0" w:color="auto"/>
            <w:left w:val="none" w:sz="0" w:space="0" w:color="auto"/>
            <w:bottom w:val="none" w:sz="0" w:space="0" w:color="auto"/>
            <w:right w:val="none" w:sz="0" w:space="0" w:color="auto"/>
          </w:divBdr>
          <w:divsChild>
            <w:div w:id="467018090">
              <w:marLeft w:val="0"/>
              <w:marRight w:val="0"/>
              <w:marTop w:val="0"/>
              <w:marBottom w:val="0"/>
              <w:divBdr>
                <w:top w:val="none" w:sz="0" w:space="0" w:color="auto"/>
                <w:left w:val="none" w:sz="0" w:space="0" w:color="auto"/>
                <w:bottom w:val="none" w:sz="0" w:space="0" w:color="auto"/>
                <w:right w:val="none" w:sz="0" w:space="0" w:color="auto"/>
              </w:divBdr>
            </w:div>
          </w:divsChild>
        </w:div>
        <w:div w:id="1757556244">
          <w:marLeft w:val="0"/>
          <w:marRight w:val="0"/>
          <w:marTop w:val="0"/>
          <w:marBottom w:val="0"/>
          <w:divBdr>
            <w:top w:val="none" w:sz="0" w:space="0" w:color="auto"/>
            <w:left w:val="none" w:sz="0" w:space="0" w:color="auto"/>
            <w:bottom w:val="none" w:sz="0" w:space="0" w:color="auto"/>
            <w:right w:val="none" w:sz="0" w:space="0" w:color="auto"/>
          </w:divBdr>
          <w:divsChild>
            <w:div w:id="1410931590">
              <w:marLeft w:val="0"/>
              <w:marRight w:val="0"/>
              <w:marTop w:val="0"/>
              <w:marBottom w:val="0"/>
              <w:divBdr>
                <w:top w:val="none" w:sz="0" w:space="0" w:color="auto"/>
                <w:left w:val="none" w:sz="0" w:space="0" w:color="auto"/>
                <w:bottom w:val="none" w:sz="0" w:space="0" w:color="auto"/>
                <w:right w:val="none" w:sz="0" w:space="0" w:color="auto"/>
              </w:divBdr>
            </w:div>
            <w:div w:id="1943491362">
              <w:marLeft w:val="0"/>
              <w:marRight w:val="0"/>
              <w:marTop w:val="0"/>
              <w:marBottom w:val="0"/>
              <w:divBdr>
                <w:top w:val="none" w:sz="0" w:space="0" w:color="auto"/>
                <w:left w:val="none" w:sz="0" w:space="0" w:color="auto"/>
                <w:bottom w:val="none" w:sz="0" w:space="0" w:color="auto"/>
                <w:right w:val="none" w:sz="0" w:space="0" w:color="auto"/>
              </w:divBdr>
            </w:div>
          </w:divsChild>
        </w:div>
        <w:div w:id="1912612718">
          <w:marLeft w:val="0"/>
          <w:marRight w:val="0"/>
          <w:marTop w:val="0"/>
          <w:marBottom w:val="0"/>
          <w:divBdr>
            <w:top w:val="none" w:sz="0" w:space="0" w:color="auto"/>
            <w:left w:val="none" w:sz="0" w:space="0" w:color="auto"/>
            <w:bottom w:val="none" w:sz="0" w:space="0" w:color="auto"/>
            <w:right w:val="none" w:sz="0" w:space="0" w:color="auto"/>
          </w:divBdr>
          <w:divsChild>
            <w:div w:id="1867521953">
              <w:marLeft w:val="0"/>
              <w:marRight w:val="0"/>
              <w:marTop w:val="0"/>
              <w:marBottom w:val="0"/>
              <w:divBdr>
                <w:top w:val="none" w:sz="0" w:space="0" w:color="auto"/>
                <w:left w:val="none" w:sz="0" w:space="0" w:color="auto"/>
                <w:bottom w:val="none" w:sz="0" w:space="0" w:color="auto"/>
                <w:right w:val="none" w:sz="0" w:space="0" w:color="auto"/>
              </w:divBdr>
            </w:div>
          </w:divsChild>
        </w:div>
        <w:div w:id="2049723510">
          <w:marLeft w:val="0"/>
          <w:marRight w:val="0"/>
          <w:marTop w:val="0"/>
          <w:marBottom w:val="0"/>
          <w:divBdr>
            <w:top w:val="none" w:sz="0" w:space="0" w:color="auto"/>
            <w:left w:val="none" w:sz="0" w:space="0" w:color="auto"/>
            <w:bottom w:val="none" w:sz="0" w:space="0" w:color="auto"/>
            <w:right w:val="none" w:sz="0" w:space="0" w:color="auto"/>
          </w:divBdr>
          <w:divsChild>
            <w:div w:id="751391916">
              <w:marLeft w:val="0"/>
              <w:marRight w:val="0"/>
              <w:marTop w:val="0"/>
              <w:marBottom w:val="0"/>
              <w:divBdr>
                <w:top w:val="none" w:sz="0" w:space="0" w:color="auto"/>
                <w:left w:val="none" w:sz="0" w:space="0" w:color="auto"/>
                <w:bottom w:val="none" w:sz="0" w:space="0" w:color="auto"/>
                <w:right w:val="none" w:sz="0" w:space="0" w:color="auto"/>
              </w:divBdr>
            </w:div>
          </w:divsChild>
        </w:div>
        <w:div w:id="2078159981">
          <w:marLeft w:val="0"/>
          <w:marRight w:val="0"/>
          <w:marTop w:val="0"/>
          <w:marBottom w:val="0"/>
          <w:divBdr>
            <w:top w:val="none" w:sz="0" w:space="0" w:color="auto"/>
            <w:left w:val="none" w:sz="0" w:space="0" w:color="auto"/>
            <w:bottom w:val="none" w:sz="0" w:space="0" w:color="auto"/>
            <w:right w:val="none" w:sz="0" w:space="0" w:color="auto"/>
          </w:divBdr>
          <w:divsChild>
            <w:div w:id="124946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39256">
      <w:bodyDiv w:val="1"/>
      <w:marLeft w:val="0"/>
      <w:marRight w:val="0"/>
      <w:marTop w:val="0"/>
      <w:marBottom w:val="0"/>
      <w:divBdr>
        <w:top w:val="none" w:sz="0" w:space="0" w:color="auto"/>
        <w:left w:val="none" w:sz="0" w:space="0" w:color="auto"/>
        <w:bottom w:val="none" w:sz="0" w:space="0" w:color="auto"/>
        <w:right w:val="none" w:sz="0" w:space="0" w:color="auto"/>
      </w:divBdr>
      <w:divsChild>
        <w:div w:id="31348315">
          <w:marLeft w:val="0"/>
          <w:marRight w:val="0"/>
          <w:marTop w:val="0"/>
          <w:marBottom w:val="0"/>
          <w:divBdr>
            <w:top w:val="none" w:sz="0" w:space="0" w:color="auto"/>
            <w:left w:val="none" w:sz="0" w:space="0" w:color="auto"/>
            <w:bottom w:val="none" w:sz="0" w:space="0" w:color="auto"/>
            <w:right w:val="none" w:sz="0" w:space="0" w:color="auto"/>
          </w:divBdr>
          <w:divsChild>
            <w:div w:id="144249230">
              <w:marLeft w:val="0"/>
              <w:marRight w:val="0"/>
              <w:marTop w:val="0"/>
              <w:marBottom w:val="0"/>
              <w:divBdr>
                <w:top w:val="none" w:sz="0" w:space="0" w:color="auto"/>
                <w:left w:val="none" w:sz="0" w:space="0" w:color="auto"/>
                <w:bottom w:val="none" w:sz="0" w:space="0" w:color="auto"/>
                <w:right w:val="none" w:sz="0" w:space="0" w:color="auto"/>
              </w:divBdr>
            </w:div>
          </w:divsChild>
        </w:div>
        <w:div w:id="49115347">
          <w:marLeft w:val="0"/>
          <w:marRight w:val="0"/>
          <w:marTop w:val="0"/>
          <w:marBottom w:val="0"/>
          <w:divBdr>
            <w:top w:val="none" w:sz="0" w:space="0" w:color="auto"/>
            <w:left w:val="none" w:sz="0" w:space="0" w:color="auto"/>
            <w:bottom w:val="none" w:sz="0" w:space="0" w:color="auto"/>
            <w:right w:val="none" w:sz="0" w:space="0" w:color="auto"/>
          </w:divBdr>
          <w:divsChild>
            <w:div w:id="715663990">
              <w:marLeft w:val="0"/>
              <w:marRight w:val="0"/>
              <w:marTop w:val="0"/>
              <w:marBottom w:val="0"/>
              <w:divBdr>
                <w:top w:val="none" w:sz="0" w:space="0" w:color="auto"/>
                <w:left w:val="none" w:sz="0" w:space="0" w:color="auto"/>
                <w:bottom w:val="none" w:sz="0" w:space="0" w:color="auto"/>
                <w:right w:val="none" w:sz="0" w:space="0" w:color="auto"/>
              </w:divBdr>
            </w:div>
          </w:divsChild>
        </w:div>
        <w:div w:id="58721300">
          <w:marLeft w:val="0"/>
          <w:marRight w:val="0"/>
          <w:marTop w:val="0"/>
          <w:marBottom w:val="0"/>
          <w:divBdr>
            <w:top w:val="none" w:sz="0" w:space="0" w:color="auto"/>
            <w:left w:val="none" w:sz="0" w:space="0" w:color="auto"/>
            <w:bottom w:val="none" w:sz="0" w:space="0" w:color="auto"/>
            <w:right w:val="none" w:sz="0" w:space="0" w:color="auto"/>
          </w:divBdr>
          <w:divsChild>
            <w:div w:id="2062628554">
              <w:marLeft w:val="0"/>
              <w:marRight w:val="0"/>
              <w:marTop w:val="0"/>
              <w:marBottom w:val="0"/>
              <w:divBdr>
                <w:top w:val="none" w:sz="0" w:space="0" w:color="auto"/>
                <w:left w:val="none" w:sz="0" w:space="0" w:color="auto"/>
                <w:bottom w:val="none" w:sz="0" w:space="0" w:color="auto"/>
                <w:right w:val="none" w:sz="0" w:space="0" w:color="auto"/>
              </w:divBdr>
            </w:div>
          </w:divsChild>
        </w:div>
        <w:div w:id="65566618">
          <w:marLeft w:val="0"/>
          <w:marRight w:val="0"/>
          <w:marTop w:val="0"/>
          <w:marBottom w:val="0"/>
          <w:divBdr>
            <w:top w:val="none" w:sz="0" w:space="0" w:color="auto"/>
            <w:left w:val="none" w:sz="0" w:space="0" w:color="auto"/>
            <w:bottom w:val="none" w:sz="0" w:space="0" w:color="auto"/>
            <w:right w:val="none" w:sz="0" w:space="0" w:color="auto"/>
          </w:divBdr>
          <w:divsChild>
            <w:div w:id="727849792">
              <w:marLeft w:val="0"/>
              <w:marRight w:val="0"/>
              <w:marTop w:val="0"/>
              <w:marBottom w:val="0"/>
              <w:divBdr>
                <w:top w:val="none" w:sz="0" w:space="0" w:color="auto"/>
                <w:left w:val="none" w:sz="0" w:space="0" w:color="auto"/>
                <w:bottom w:val="none" w:sz="0" w:space="0" w:color="auto"/>
                <w:right w:val="none" w:sz="0" w:space="0" w:color="auto"/>
              </w:divBdr>
            </w:div>
          </w:divsChild>
        </w:div>
        <w:div w:id="66651975">
          <w:marLeft w:val="0"/>
          <w:marRight w:val="0"/>
          <w:marTop w:val="0"/>
          <w:marBottom w:val="0"/>
          <w:divBdr>
            <w:top w:val="none" w:sz="0" w:space="0" w:color="auto"/>
            <w:left w:val="none" w:sz="0" w:space="0" w:color="auto"/>
            <w:bottom w:val="none" w:sz="0" w:space="0" w:color="auto"/>
            <w:right w:val="none" w:sz="0" w:space="0" w:color="auto"/>
          </w:divBdr>
          <w:divsChild>
            <w:div w:id="1662392655">
              <w:marLeft w:val="0"/>
              <w:marRight w:val="0"/>
              <w:marTop w:val="0"/>
              <w:marBottom w:val="0"/>
              <w:divBdr>
                <w:top w:val="none" w:sz="0" w:space="0" w:color="auto"/>
                <w:left w:val="none" w:sz="0" w:space="0" w:color="auto"/>
                <w:bottom w:val="none" w:sz="0" w:space="0" w:color="auto"/>
                <w:right w:val="none" w:sz="0" w:space="0" w:color="auto"/>
              </w:divBdr>
            </w:div>
          </w:divsChild>
        </w:div>
        <w:div w:id="118687521">
          <w:marLeft w:val="0"/>
          <w:marRight w:val="0"/>
          <w:marTop w:val="0"/>
          <w:marBottom w:val="0"/>
          <w:divBdr>
            <w:top w:val="none" w:sz="0" w:space="0" w:color="auto"/>
            <w:left w:val="none" w:sz="0" w:space="0" w:color="auto"/>
            <w:bottom w:val="none" w:sz="0" w:space="0" w:color="auto"/>
            <w:right w:val="none" w:sz="0" w:space="0" w:color="auto"/>
          </w:divBdr>
          <w:divsChild>
            <w:div w:id="1959288158">
              <w:marLeft w:val="0"/>
              <w:marRight w:val="0"/>
              <w:marTop w:val="0"/>
              <w:marBottom w:val="0"/>
              <w:divBdr>
                <w:top w:val="none" w:sz="0" w:space="0" w:color="auto"/>
                <w:left w:val="none" w:sz="0" w:space="0" w:color="auto"/>
                <w:bottom w:val="none" w:sz="0" w:space="0" w:color="auto"/>
                <w:right w:val="none" w:sz="0" w:space="0" w:color="auto"/>
              </w:divBdr>
            </w:div>
          </w:divsChild>
        </w:div>
        <w:div w:id="126706405">
          <w:marLeft w:val="0"/>
          <w:marRight w:val="0"/>
          <w:marTop w:val="0"/>
          <w:marBottom w:val="0"/>
          <w:divBdr>
            <w:top w:val="none" w:sz="0" w:space="0" w:color="auto"/>
            <w:left w:val="none" w:sz="0" w:space="0" w:color="auto"/>
            <w:bottom w:val="none" w:sz="0" w:space="0" w:color="auto"/>
            <w:right w:val="none" w:sz="0" w:space="0" w:color="auto"/>
          </w:divBdr>
          <w:divsChild>
            <w:div w:id="1090734472">
              <w:marLeft w:val="0"/>
              <w:marRight w:val="0"/>
              <w:marTop w:val="0"/>
              <w:marBottom w:val="0"/>
              <w:divBdr>
                <w:top w:val="none" w:sz="0" w:space="0" w:color="auto"/>
                <w:left w:val="none" w:sz="0" w:space="0" w:color="auto"/>
                <w:bottom w:val="none" w:sz="0" w:space="0" w:color="auto"/>
                <w:right w:val="none" w:sz="0" w:space="0" w:color="auto"/>
              </w:divBdr>
            </w:div>
          </w:divsChild>
        </w:div>
        <w:div w:id="172573874">
          <w:marLeft w:val="0"/>
          <w:marRight w:val="0"/>
          <w:marTop w:val="0"/>
          <w:marBottom w:val="0"/>
          <w:divBdr>
            <w:top w:val="none" w:sz="0" w:space="0" w:color="auto"/>
            <w:left w:val="none" w:sz="0" w:space="0" w:color="auto"/>
            <w:bottom w:val="none" w:sz="0" w:space="0" w:color="auto"/>
            <w:right w:val="none" w:sz="0" w:space="0" w:color="auto"/>
          </w:divBdr>
          <w:divsChild>
            <w:div w:id="589697209">
              <w:marLeft w:val="0"/>
              <w:marRight w:val="0"/>
              <w:marTop w:val="0"/>
              <w:marBottom w:val="0"/>
              <w:divBdr>
                <w:top w:val="none" w:sz="0" w:space="0" w:color="auto"/>
                <w:left w:val="none" w:sz="0" w:space="0" w:color="auto"/>
                <w:bottom w:val="none" w:sz="0" w:space="0" w:color="auto"/>
                <w:right w:val="none" w:sz="0" w:space="0" w:color="auto"/>
              </w:divBdr>
            </w:div>
          </w:divsChild>
        </w:div>
        <w:div w:id="247036324">
          <w:marLeft w:val="0"/>
          <w:marRight w:val="0"/>
          <w:marTop w:val="0"/>
          <w:marBottom w:val="0"/>
          <w:divBdr>
            <w:top w:val="none" w:sz="0" w:space="0" w:color="auto"/>
            <w:left w:val="none" w:sz="0" w:space="0" w:color="auto"/>
            <w:bottom w:val="none" w:sz="0" w:space="0" w:color="auto"/>
            <w:right w:val="none" w:sz="0" w:space="0" w:color="auto"/>
          </w:divBdr>
          <w:divsChild>
            <w:div w:id="1430588494">
              <w:marLeft w:val="0"/>
              <w:marRight w:val="0"/>
              <w:marTop w:val="0"/>
              <w:marBottom w:val="0"/>
              <w:divBdr>
                <w:top w:val="none" w:sz="0" w:space="0" w:color="auto"/>
                <w:left w:val="none" w:sz="0" w:space="0" w:color="auto"/>
                <w:bottom w:val="none" w:sz="0" w:space="0" w:color="auto"/>
                <w:right w:val="none" w:sz="0" w:space="0" w:color="auto"/>
              </w:divBdr>
            </w:div>
          </w:divsChild>
        </w:div>
        <w:div w:id="268585863">
          <w:marLeft w:val="0"/>
          <w:marRight w:val="0"/>
          <w:marTop w:val="0"/>
          <w:marBottom w:val="0"/>
          <w:divBdr>
            <w:top w:val="none" w:sz="0" w:space="0" w:color="auto"/>
            <w:left w:val="none" w:sz="0" w:space="0" w:color="auto"/>
            <w:bottom w:val="none" w:sz="0" w:space="0" w:color="auto"/>
            <w:right w:val="none" w:sz="0" w:space="0" w:color="auto"/>
          </w:divBdr>
          <w:divsChild>
            <w:div w:id="961497974">
              <w:marLeft w:val="0"/>
              <w:marRight w:val="0"/>
              <w:marTop w:val="0"/>
              <w:marBottom w:val="0"/>
              <w:divBdr>
                <w:top w:val="none" w:sz="0" w:space="0" w:color="auto"/>
                <w:left w:val="none" w:sz="0" w:space="0" w:color="auto"/>
                <w:bottom w:val="none" w:sz="0" w:space="0" w:color="auto"/>
                <w:right w:val="none" w:sz="0" w:space="0" w:color="auto"/>
              </w:divBdr>
            </w:div>
          </w:divsChild>
        </w:div>
        <w:div w:id="280502504">
          <w:marLeft w:val="0"/>
          <w:marRight w:val="0"/>
          <w:marTop w:val="0"/>
          <w:marBottom w:val="0"/>
          <w:divBdr>
            <w:top w:val="none" w:sz="0" w:space="0" w:color="auto"/>
            <w:left w:val="none" w:sz="0" w:space="0" w:color="auto"/>
            <w:bottom w:val="none" w:sz="0" w:space="0" w:color="auto"/>
            <w:right w:val="none" w:sz="0" w:space="0" w:color="auto"/>
          </w:divBdr>
          <w:divsChild>
            <w:div w:id="52853268">
              <w:marLeft w:val="0"/>
              <w:marRight w:val="0"/>
              <w:marTop w:val="0"/>
              <w:marBottom w:val="0"/>
              <w:divBdr>
                <w:top w:val="none" w:sz="0" w:space="0" w:color="auto"/>
                <w:left w:val="none" w:sz="0" w:space="0" w:color="auto"/>
                <w:bottom w:val="none" w:sz="0" w:space="0" w:color="auto"/>
                <w:right w:val="none" w:sz="0" w:space="0" w:color="auto"/>
              </w:divBdr>
            </w:div>
          </w:divsChild>
        </w:div>
        <w:div w:id="352196297">
          <w:marLeft w:val="0"/>
          <w:marRight w:val="0"/>
          <w:marTop w:val="0"/>
          <w:marBottom w:val="0"/>
          <w:divBdr>
            <w:top w:val="none" w:sz="0" w:space="0" w:color="auto"/>
            <w:left w:val="none" w:sz="0" w:space="0" w:color="auto"/>
            <w:bottom w:val="none" w:sz="0" w:space="0" w:color="auto"/>
            <w:right w:val="none" w:sz="0" w:space="0" w:color="auto"/>
          </w:divBdr>
          <w:divsChild>
            <w:div w:id="2141729062">
              <w:marLeft w:val="0"/>
              <w:marRight w:val="0"/>
              <w:marTop w:val="0"/>
              <w:marBottom w:val="0"/>
              <w:divBdr>
                <w:top w:val="none" w:sz="0" w:space="0" w:color="auto"/>
                <w:left w:val="none" w:sz="0" w:space="0" w:color="auto"/>
                <w:bottom w:val="none" w:sz="0" w:space="0" w:color="auto"/>
                <w:right w:val="none" w:sz="0" w:space="0" w:color="auto"/>
              </w:divBdr>
            </w:div>
          </w:divsChild>
        </w:div>
        <w:div w:id="427845926">
          <w:marLeft w:val="0"/>
          <w:marRight w:val="0"/>
          <w:marTop w:val="0"/>
          <w:marBottom w:val="0"/>
          <w:divBdr>
            <w:top w:val="none" w:sz="0" w:space="0" w:color="auto"/>
            <w:left w:val="none" w:sz="0" w:space="0" w:color="auto"/>
            <w:bottom w:val="none" w:sz="0" w:space="0" w:color="auto"/>
            <w:right w:val="none" w:sz="0" w:space="0" w:color="auto"/>
          </w:divBdr>
          <w:divsChild>
            <w:div w:id="2127456594">
              <w:marLeft w:val="0"/>
              <w:marRight w:val="0"/>
              <w:marTop w:val="0"/>
              <w:marBottom w:val="0"/>
              <w:divBdr>
                <w:top w:val="none" w:sz="0" w:space="0" w:color="auto"/>
                <w:left w:val="none" w:sz="0" w:space="0" w:color="auto"/>
                <w:bottom w:val="none" w:sz="0" w:space="0" w:color="auto"/>
                <w:right w:val="none" w:sz="0" w:space="0" w:color="auto"/>
              </w:divBdr>
            </w:div>
          </w:divsChild>
        </w:div>
        <w:div w:id="454566884">
          <w:marLeft w:val="0"/>
          <w:marRight w:val="0"/>
          <w:marTop w:val="0"/>
          <w:marBottom w:val="0"/>
          <w:divBdr>
            <w:top w:val="none" w:sz="0" w:space="0" w:color="auto"/>
            <w:left w:val="none" w:sz="0" w:space="0" w:color="auto"/>
            <w:bottom w:val="none" w:sz="0" w:space="0" w:color="auto"/>
            <w:right w:val="none" w:sz="0" w:space="0" w:color="auto"/>
          </w:divBdr>
          <w:divsChild>
            <w:div w:id="1067612663">
              <w:marLeft w:val="0"/>
              <w:marRight w:val="0"/>
              <w:marTop w:val="0"/>
              <w:marBottom w:val="0"/>
              <w:divBdr>
                <w:top w:val="none" w:sz="0" w:space="0" w:color="auto"/>
                <w:left w:val="none" w:sz="0" w:space="0" w:color="auto"/>
                <w:bottom w:val="none" w:sz="0" w:space="0" w:color="auto"/>
                <w:right w:val="none" w:sz="0" w:space="0" w:color="auto"/>
              </w:divBdr>
            </w:div>
          </w:divsChild>
        </w:div>
        <w:div w:id="463087029">
          <w:marLeft w:val="0"/>
          <w:marRight w:val="0"/>
          <w:marTop w:val="0"/>
          <w:marBottom w:val="0"/>
          <w:divBdr>
            <w:top w:val="none" w:sz="0" w:space="0" w:color="auto"/>
            <w:left w:val="none" w:sz="0" w:space="0" w:color="auto"/>
            <w:bottom w:val="none" w:sz="0" w:space="0" w:color="auto"/>
            <w:right w:val="none" w:sz="0" w:space="0" w:color="auto"/>
          </w:divBdr>
          <w:divsChild>
            <w:div w:id="1347514166">
              <w:marLeft w:val="0"/>
              <w:marRight w:val="0"/>
              <w:marTop w:val="0"/>
              <w:marBottom w:val="0"/>
              <w:divBdr>
                <w:top w:val="none" w:sz="0" w:space="0" w:color="auto"/>
                <w:left w:val="none" w:sz="0" w:space="0" w:color="auto"/>
                <w:bottom w:val="none" w:sz="0" w:space="0" w:color="auto"/>
                <w:right w:val="none" w:sz="0" w:space="0" w:color="auto"/>
              </w:divBdr>
            </w:div>
          </w:divsChild>
        </w:div>
        <w:div w:id="570166303">
          <w:marLeft w:val="0"/>
          <w:marRight w:val="0"/>
          <w:marTop w:val="0"/>
          <w:marBottom w:val="0"/>
          <w:divBdr>
            <w:top w:val="none" w:sz="0" w:space="0" w:color="auto"/>
            <w:left w:val="none" w:sz="0" w:space="0" w:color="auto"/>
            <w:bottom w:val="none" w:sz="0" w:space="0" w:color="auto"/>
            <w:right w:val="none" w:sz="0" w:space="0" w:color="auto"/>
          </w:divBdr>
          <w:divsChild>
            <w:div w:id="1585843689">
              <w:marLeft w:val="0"/>
              <w:marRight w:val="0"/>
              <w:marTop w:val="0"/>
              <w:marBottom w:val="0"/>
              <w:divBdr>
                <w:top w:val="none" w:sz="0" w:space="0" w:color="auto"/>
                <w:left w:val="none" w:sz="0" w:space="0" w:color="auto"/>
                <w:bottom w:val="none" w:sz="0" w:space="0" w:color="auto"/>
                <w:right w:val="none" w:sz="0" w:space="0" w:color="auto"/>
              </w:divBdr>
            </w:div>
          </w:divsChild>
        </w:div>
        <w:div w:id="600795593">
          <w:marLeft w:val="0"/>
          <w:marRight w:val="0"/>
          <w:marTop w:val="0"/>
          <w:marBottom w:val="0"/>
          <w:divBdr>
            <w:top w:val="none" w:sz="0" w:space="0" w:color="auto"/>
            <w:left w:val="none" w:sz="0" w:space="0" w:color="auto"/>
            <w:bottom w:val="none" w:sz="0" w:space="0" w:color="auto"/>
            <w:right w:val="none" w:sz="0" w:space="0" w:color="auto"/>
          </w:divBdr>
          <w:divsChild>
            <w:div w:id="936985078">
              <w:marLeft w:val="0"/>
              <w:marRight w:val="0"/>
              <w:marTop w:val="0"/>
              <w:marBottom w:val="0"/>
              <w:divBdr>
                <w:top w:val="none" w:sz="0" w:space="0" w:color="auto"/>
                <w:left w:val="none" w:sz="0" w:space="0" w:color="auto"/>
                <w:bottom w:val="none" w:sz="0" w:space="0" w:color="auto"/>
                <w:right w:val="none" w:sz="0" w:space="0" w:color="auto"/>
              </w:divBdr>
            </w:div>
          </w:divsChild>
        </w:div>
        <w:div w:id="626787858">
          <w:marLeft w:val="0"/>
          <w:marRight w:val="0"/>
          <w:marTop w:val="0"/>
          <w:marBottom w:val="0"/>
          <w:divBdr>
            <w:top w:val="none" w:sz="0" w:space="0" w:color="auto"/>
            <w:left w:val="none" w:sz="0" w:space="0" w:color="auto"/>
            <w:bottom w:val="none" w:sz="0" w:space="0" w:color="auto"/>
            <w:right w:val="none" w:sz="0" w:space="0" w:color="auto"/>
          </w:divBdr>
          <w:divsChild>
            <w:div w:id="22949322">
              <w:marLeft w:val="0"/>
              <w:marRight w:val="0"/>
              <w:marTop w:val="0"/>
              <w:marBottom w:val="0"/>
              <w:divBdr>
                <w:top w:val="none" w:sz="0" w:space="0" w:color="auto"/>
                <w:left w:val="none" w:sz="0" w:space="0" w:color="auto"/>
                <w:bottom w:val="none" w:sz="0" w:space="0" w:color="auto"/>
                <w:right w:val="none" w:sz="0" w:space="0" w:color="auto"/>
              </w:divBdr>
            </w:div>
          </w:divsChild>
        </w:div>
        <w:div w:id="630284022">
          <w:marLeft w:val="0"/>
          <w:marRight w:val="0"/>
          <w:marTop w:val="0"/>
          <w:marBottom w:val="0"/>
          <w:divBdr>
            <w:top w:val="none" w:sz="0" w:space="0" w:color="auto"/>
            <w:left w:val="none" w:sz="0" w:space="0" w:color="auto"/>
            <w:bottom w:val="none" w:sz="0" w:space="0" w:color="auto"/>
            <w:right w:val="none" w:sz="0" w:space="0" w:color="auto"/>
          </w:divBdr>
          <w:divsChild>
            <w:div w:id="1987860260">
              <w:marLeft w:val="0"/>
              <w:marRight w:val="0"/>
              <w:marTop w:val="0"/>
              <w:marBottom w:val="0"/>
              <w:divBdr>
                <w:top w:val="none" w:sz="0" w:space="0" w:color="auto"/>
                <w:left w:val="none" w:sz="0" w:space="0" w:color="auto"/>
                <w:bottom w:val="none" w:sz="0" w:space="0" w:color="auto"/>
                <w:right w:val="none" w:sz="0" w:space="0" w:color="auto"/>
              </w:divBdr>
            </w:div>
          </w:divsChild>
        </w:div>
        <w:div w:id="773865165">
          <w:marLeft w:val="0"/>
          <w:marRight w:val="0"/>
          <w:marTop w:val="0"/>
          <w:marBottom w:val="0"/>
          <w:divBdr>
            <w:top w:val="none" w:sz="0" w:space="0" w:color="auto"/>
            <w:left w:val="none" w:sz="0" w:space="0" w:color="auto"/>
            <w:bottom w:val="none" w:sz="0" w:space="0" w:color="auto"/>
            <w:right w:val="none" w:sz="0" w:space="0" w:color="auto"/>
          </w:divBdr>
          <w:divsChild>
            <w:div w:id="1782996619">
              <w:marLeft w:val="0"/>
              <w:marRight w:val="0"/>
              <w:marTop w:val="0"/>
              <w:marBottom w:val="0"/>
              <w:divBdr>
                <w:top w:val="none" w:sz="0" w:space="0" w:color="auto"/>
                <w:left w:val="none" w:sz="0" w:space="0" w:color="auto"/>
                <w:bottom w:val="none" w:sz="0" w:space="0" w:color="auto"/>
                <w:right w:val="none" w:sz="0" w:space="0" w:color="auto"/>
              </w:divBdr>
            </w:div>
          </w:divsChild>
        </w:div>
        <w:div w:id="840661949">
          <w:marLeft w:val="0"/>
          <w:marRight w:val="0"/>
          <w:marTop w:val="0"/>
          <w:marBottom w:val="0"/>
          <w:divBdr>
            <w:top w:val="none" w:sz="0" w:space="0" w:color="auto"/>
            <w:left w:val="none" w:sz="0" w:space="0" w:color="auto"/>
            <w:bottom w:val="none" w:sz="0" w:space="0" w:color="auto"/>
            <w:right w:val="none" w:sz="0" w:space="0" w:color="auto"/>
          </w:divBdr>
          <w:divsChild>
            <w:div w:id="1991405327">
              <w:marLeft w:val="0"/>
              <w:marRight w:val="0"/>
              <w:marTop w:val="0"/>
              <w:marBottom w:val="0"/>
              <w:divBdr>
                <w:top w:val="none" w:sz="0" w:space="0" w:color="auto"/>
                <w:left w:val="none" w:sz="0" w:space="0" w:color="auto"/>
                <w:bottom w:val="none" w:sz="0" w:space="0" w:color="auto"/>
                <w:right w:val="none" w:sz="0" w:space="0" w:color="auto"/>
              </w:divBdr>
            </w:div>
          </w:divsChild>
        </w:div>
        <w:div w:id="907231960">
          <w:marLeft w:val="0"/>
          <w:marRight w:val="0"/>
          <w:marTop w:val="0"/>
          <w:marBottom w:val="0"/>
          <w:divBdr>
            <w:top w:val="none" w:sz="0" w:space="0" w:color="auto"/>
            <w:left w:val="none" w:sz="0" w:space="0" w:color="auto"/>
            <w:bottom w:val="none" w:sz="0" w:space="0" w:color="auto"/>
            <w:right w:val="none" w:sz="0" w:space="0" w:color="auto"/>
          </w:divBdr>
          <w:divsChild>
            <w:div w:id="2025011335">
              <w:marLeft w:val="0"/>
              <w:marRight w:val="0"/>
              <w:marTop w:val="0"/>
              <w:marBottom w:val="0"/>
              <w:divBdr>
                <w:top w:val="none" w:sz="0" w:space="0" w:color="auto"/>
                <w:left w:val="none" w:sz="0" w:space="0" w:color="auto"/>
                <w:bottom w:val="none" w:sz="0" w:space="0" w:color="auto"/>
                <w:right w:val="none" w:sz="0" w:space="0" w:color="auto"/>
              </w:divBdr>
            </w:div>
          </w:divsChild>
        </w:div>
        <w:div w:id="958336216">
          <w:marLeft w:val="0"/>
          <w:marRight w:val="0"/>
          <w:marTop w:val="0"/>
          <w:marBottom w:val="0"/>
          <w:divBdr>
            <w:top w:val="none" w:sz="0" w:space="0" w:color="auto"/>
            <w:left w:val="none" w:sz="0" w:space="0" w:color="auto"/>
            <w:bottom w:val="none" w:sz="0" w:space="0" w:color="auto"/>
            <w:right w:val="none" w:sz="0" w:space="0" w:color="auto"/>
          </w:divBdr>
          <w:divsChild>
            <w:div w:id="195897835">
              <w:marLeft w:val="0"/>
              <w:marRight w:val="0"/>
              <w:marTop w:val="0"/>
              <w:marBottom w:val="0"/>
              <w:divBdr>
                <w:top w:val="none" w:sz="0" w:space="0" w:color="auto"/>
                <w:left w:val="none" w:sz="0" w:space="0" w:color="auto"/>
                <w:bottom w:val="none" w:sz="0" w:space="0" w:color="auto"/>
                <w:right w:val="none" w:sz="0" w:space="0" w:color="auto"/>
              </w:divBdr>
            </w:div>
            <w:div w:id="1712607458">
              <w:marLeft w:val="0"/>
              <w:marRight w:val="0"/>
              <w:marTop w:val="0"/>
              <w:marBottom w:val="0"/>
              <w:divBdr>
                <w:top w:val="none" w:sz="0" w:space="0" w:color="auto"/>
                <w:left w:val="none" w:sz="0" w:space="0" w:color="auto"/>
                <w:bottom w:val="none" w:sz="0" w:space="0" w:color="auto"/>
                <w:right w:val="none" w:sz="0" w:space="0" w:color="auto"/>
              </w:divBdr>
            </w:div>
          </w:divsChild>
        </w:div>
        <w:div w:id="960500300">
          <w:marLeft w:val="0"/>
          <w:marRight w:val="0"/>
          <w:marTop w:val="0"/>
          <w:marBottom w:val="0"/>
          <w:divBdr>
            <w:top w:val="none" w:sz="0" w:space="0" w:color="auto"/>
            <w:left w:val="none" w:sz="0" w:space="0" w:color="auto"/>
            <w:bottom w:val="none" w:sz="0" w:space="0" w:color="auto"/>
            <w:right w:val="none" w:sz="0" w:space="0" w:color="auto"/>
          </w:divBdr>
          <w:divsChild>
            <w:div w:id="887761981">
              <w:marLeft w:val="0"/>
              <w:marRight w:val="0"/>
              <w:marTop w:val="0"/>
              <w:marBottom w:val="0"/>
              <w:divBdr>
                <w:top w:val="none" w:sz="0" w:space="0" w:color="auto"/>
                <w:left w:val="none" w:sz="0" w:space="0" w:color="auto"/>
                <w:bottom w:val="none" w:sz="0" w:space="0" w:color="auto"/>
                <w:right w:val="none" w:sz="0" w:space="0" w:color="auto"/>
              </w:divBdr>
            </w:div>
          </w:divsChild>
        </w:div>
        <w:div w:id="1022896319">
          <w:marLeft w:val="0"/>
          <w:marRight w:val="0"/>
          <w:marTop w:val="0"/>
          <w:marBottom w:val="0"/>
          <w:divBdr>
            <w:top w:val="none" w:sz="0" w:space="0" w:color="auto"/>
            <w:left w:val="none" w:sz="0" w:space="0" w:color="auto"/>
            <w:bottom w:val="none" w:sz="0" w:space="0" w:color="auto"/>
            <w:right w:val="none" w:sz="0" w:space="0" w:color="auto"/>
          </w:divBdr>
          <w:divsChild>
            <w:div w:id="174854680">
              <w:marLeft w:val="0"/>
              <w:marRight w:val="0"/>
              <w:marTop w:val="0"/>
              <w:marBottom w:val="0"/>
              <w:divBdr>
                <w:top w:val="none" w:sz="0" w:space="0" w:color="auto"/>
                <w:left w:val="none" w:sz="0" w:space="0" w:color="auto"/>
                <w:bottom w:val="none" w:sz="0" w:space="0" w:color="auto"/>
                <w:right w:val="none" w:sz="0" w:space="0" w:color="auto"/>
              </w:divBdr>
            </w:div>
          </w:divsChild>
        </w:div>
        <w:div w:id="1079519145">
          <w:marLeft w:val="0"/>
          <w:marRight w:val="0"/>
          <w:marTop w:val="0"/>
          <w:marBottom w:val="0"/>
          <w:divBdr>
            <w:top w:val="none" w:sz="0" w:space="0" w:color="auto"/>
            <w:left w:val="none" w:sz="0" w:space="0" w:color="auto"/>
            <w:bottom w:val="none" w:sz="0" w:space="0" w:color="auto"/>
            <w:right w:val="none" w:sz="0" w:space="0" w:color="auto"/>
          </w:divBdr>
          <w:divsChild>
            <w:div w:id="1340234450">
              <w:marLeft w:val="0"/>
              <w:marRight w:val="0"/>
              <w:marTop w:val="0"/>
              <w:marBottom w:val="0"/>
              <w:divBdr>
                <w:top w:val="none" w:sz="0" w:space="0" w:color="auto"/>
                <w:left w:val="none" w:sz="0" w:space="0" w:color="auto"/>
                <w:bottom w:val="none" w:sz="0" w:space="0" w:color="auto"/>
                <w:right w:val="none" w:sz="0" w:space="0" w:color="auto"/>
              </w:divBdr>
            </w:div>
          </w:divsChild>
        </w:div>
        <w:div w:id="1126587138">
          <w:marLeft w:val="0"/>
          <w:marRight w:val="0"/>
          <w:marTop w:val="0"/>
          <w:marBottom w:val="0"/>
          <w:divBdr>
            <w:top w:val="none" w:sz="0" w:space="0" w:color="auto"/>
            <w:left w:val="none" w:sz="0" w:space="0" w:color="auto"/>
            <w:bottom w:val="none" w:sz="0" w:space="0" w:color="auto"/>
            <w:right w:val="none" w:sz="0" w:space="0" w:color="auto"/>
          </w:divBdr>
          <w:divsChild>
            <w:div w:id="1112016935">
              <w:marLeft w:val="0"/>
              <w:marRight w:val="0"/>
              <w:marTop w:val="0"/>
              <w:marBottom w:val="0"/>
              <w:divBdr>
                <w:top w:val="none" w:sz="0" w:space="0" w:color="auto"/>
                <w:left w:val="none" w:sz="0" w:space="0" w:color="auto"/>
                <w:bottom w:val="none" w:sz="0" w:space="0" w:color="auto"/>
                <w:right w:val="none" w:sz="0" w:space="0" w:color="auto"/>
              </w:divBdr>
            </w:div>
          </w:divsChild>
        </w:div>
        <w:div w:id="1207060961">
          <w:marLeft w:val="0"/>
          <w:marRight w:val="0"/>
          <w:marTop w:val="0"/>
          <w:marBottom w:val="0"/>
          <w:divBdr>
            <w:top w:val="none" w:sz="0" w:space="0" w:color="auto"/>
            <w:left w:val="none" w:sz="0" w:space="0" w:color="auto"/>
            <w:bottom w:val="none" w:sz="0" w:space="0" w:color="auto"/>
            <w:right w:val="none" w:sz="0" w:space="0" w:color="auto"/>
          </w:divBdr>
          <w:divsChild>
            <w:div w:id="1757286713">
              <w:marLeft w:val="0"/>
              <w:marRight w:val="0"/>
              <w:marTop w:val="0"/>
              <w:marBottom w:val="0"/>
              <w:divBdr>
                <w:top w:val="none" w:sz="0" w:space="0" w:color="auto"/>
                <w:left w:val="none" w:sz="0" w:space="0" w:color="auto"/>
                <w:bottom w:val="none" w:sz="0" w:space="0" w:color="auto"/>
                <w:right w:val="none" w:sz="0" w:space="0" w:color="auto"/>
              </w:divBdr>
            </w:div>
          </w:divsChild>
        </w:div>
        <w:div w:id="1269965889">
          <w:marLeft w:val="0"/>
          <w:marRight w:val="0"/>
          <w:marTop w:val="0"/>
          <w:marBottom w:val="0"/>
          <w:divBdr>
            <w:top w:val="none" w:sz="0" w:space="0" w:color="auto"/>
            <w:left w:val="none" w:sz="0" w:space="0" w:color="auto"/>
            <w:bottom w:val="none" w:sz="0" w:space="0" w:color="auto"/>
            <w:right w:val="none" w:sz="0" w:space="0" w:color="auto"/>
          </w:divBdr>
          <w:divsChild>
            <w:div w:id="907108304">
              <w:marLeft w:val="0"/>
              <w:marRight w:val="0"/>
              <w:marTop w:val="0"/>
              <w:marBottom w:val="0"/>
              <w:divBdr>
                <w:top w:val="none" w:sz="0" w:space="0" w:color="auto"/>
                <w:left w:val="none" w:sz="0" w:space="0" w:color="auto"/>
                <w:bottom w:val="none" w:sz="0" w:space="0" w:color="auto"/>
                <w:right w:val="none" w:sz="0" w:space="0" w:color="auto"/>
              </w:divBdr>
            </w:div>
          </w:divsChild>
        </w:div>
        <w:div w:id="1314287422">
          <w:marLeft w:val="0"/>
          <w:marRight w:val="0"/>
          <w:marTop w:val="0"/>
          <w:marBottom w:val="0"/>
          <w:divBdr>
            <w:top w:val="none" w:sz="0" w:space="0" w:color="auto"/>
            <w:left w:val="none" w:sz="0" w:space="0" w:color="auto"/>
            <w:bottom w:val="none" w:sz="0" w:space="0" w:color="auto"/>
            <w:right w:val="none" w:sz="0" w:space="0" w:color="auto"/>
          </w:divBdr>
          <w:divsChild>
            <w:div w:id="1796211811">
              <w:marLeft w:val="0"/>
              <w:marRight w:val="0"/>
              <w:marTop w:val="0"/>
              <w:marBottom w:val="0"/>
              <w:divBdr>
                <w:top w:val="none" w:sz="0" w:space="0" w:color="auto"/>
                <w:left w:val="none" w:sz="0" w:space="0" w:color="auto"/>
                <w:bottom w:val="none" w:sz="0" w:space="0" w:color="auto"/>
                <w:right w:val="none" w:sz="0" w:space="0" w:color="auto"/>
              </w:divBdr>
            </w:div>
          </w:divsChild>
        </w:div>
        <w:div w:id="1365327304">
          <w:marLeft w:val="0"/>
          <w:marRight w:val="0"/>
          <w:marTop w:val="0"/>
          <w:marBottom w:val="0"/>
          <w:divBdr>
            <w:top w:val="none" w:sz="0" w:space="0" w:color="auto"/>
            <w:left w:val="none" w:sz="0" w:space="0" w:color="auto"/>
            <w:bottom w:val="none" w:sz="0" w:space="0" w:color="auto"/>
            <w:right w:val="none" w:sz="0" w:space="0" w:color="auto"/>
          </w:divBdr>
          <w:divsChild>
            <w:div w:id="1485271024">
              <w:marLeft w:val="0"/>
              <w:marRight w:val="0"/>
              <w:marTop w:val="0"/>
              <w:marBottom w:val="0"/>
              <w:divBdr>
                <w:top w:val="none" w:sz="0" w:space="0" w:color="auto"/>
                <w:left w:val="none" w:sz="0" w:space="0" w:color="auto"/>
                <w:bottom w:val="none" w:sz="0" w:space="0" w:color="auto"/>
                <w:right w:val="none" w:sz="0" w:space="0" w:color="auto"/>
              </w:divBdr>
            </w:div>
            <w:div w:id="1904561286">
              <w:marLeft w:val="0"/>
              <w:marRight w:val="0"/>
              <w:marTop w:val="0"/>
              <w:marBottom w:val="0"/>
              <w:divBdr>
                <w:top w:val="none" w:sz="0" w:space="0" w:color="auto"/>
                <w:left w:val="none" w:sz="0" w:space="0" w:color="auto"/>
                <w:bottom w:val="none" w:sz="0" w:space="0" w:color="auto"/>
                <w:right w:val="none" w:sz="0" w:space="0" w:color="auto"/>
              </w:divBdr>
            </w:div>
          </w:divsChild>
        </w:div>
        <w:div w:id="1429934036">
          <w:marLeft w:val="0"/>
          <w:marRight w:val="0"/>
          <w:marTop w:val="0"/>
          <w:marBottom w:val="0"/>
          <w:divBdr>
            <w:top w:val="none" w:sz="0" w:space="0" w:color="auto"/>
            <w:left w:val="none" w:sz="0" w:space="0" w:color="auto"/>
            <w:bottom w:val="none" w:sz="0" w:space="0" w:color="auto"/>
            <w:right w:val="none" w:sz="0" w:space="0" w:color="auto"/>
          </w:divBdr>
          <w:divsChild>
            <w:div w:id="469903051">
              <w:marLeft w:val="0"/>
              <w:marRight w:val="0"/>
              <w:marTop w:val="0"/>
              <w:marBottom w:val="0"/>
              <w:divBdr>
                <w:top w:val="none" w:sz="0" w:space="0" w:color="auto"/>
                <w:left w:val="none" w:sz="0" w:space="0" w:color="auto"/>
                <w:bottom w:val="none" w:sz="0" w:space="0" w:color="auto"/>
                <w:right w:val="none" w:sz="0" w:space="0" w:color="auto"/>
              </w:divBdr>
            </w:div>
          </w:divsChild>
        </w:div>
        <w:div w:id="1615020204">
          <w:marLeft w:val="0"/>
          <w:marRight w:val="0"/>
          <w:marTop w:val="0"/>
          <w:marBottom w:val="0"/>
          <w:divBdr>
            <w:top w:val="none" w:sz="0" w:space="0" w:color="auto"/>
            <w:left w:val="none" w:sz="0" w:space="0" w:color="auto"/>
            <w:bottom w:val="none" w:sz="0" w:space="0" w:color="auto"/>
            <w:right w:val="none" w:sz="0" w:space="0" w:color="auto"/>
          </w:divBdr>
          <w:divsChild>
            <w:div w:id="1804497804">
              <w:marLeft w:val="0"/>
              <w:marRight w:val="0"/>
              <w:marTop w:val="0"/>
              <w:marBottom w:val="0"/>
              <w:divBdr>
                <w:top w:val="none" w:sz="0" w:space="0" w:color="auto"/>
                <w:left w:val="none" w:sz="0" w:space="0" w:color="auto"/>
                <w:bottom w:val="none" w:sz="0" w:space="0" w:color="auto"/>
                <w:right w:val="none" w:sz="0" w:space="0" w:color="auto"/>
              </w:divBdr>
            </w:div>
          </w:divsChild>
        </w:div>
        <w:div w:id="1671986374">
          <w:marLeft w:val="0"/>
          <w:marRight w:val="0"/>
          <w:marTop w:val="0"/>
          <w:marBottom w:val="0"/>
          <w:divBdr>
            <w:top w:val="none" w:sz="0" w:space="0" w:color="auto"/>
            <w:left w:val="none" w:sz="0" w:space="0" w:color="auto"/>
            <w:bottom w:val="none" w:sz="0" w:space="0" w:color="auto"/>
            <w:right w:val="none" w:sz="0" w:space="0" w:color="auto"/>
          </w:divBdr>
          <w:divsChild>
            <w:div w:id="2053266528">
              <w:marLeft w:val="0"/>
              <w:marRight w:val="0"/>
              <w:marTop w:val="0"/>
              <w:marBottom w:val="0"/>
              <w:divBdr>
                <w:top w:val="none" w:sz="0" w:space="0" w:color="auto"/>
                <w:left w:val="none" w:sz="0" w:space="0" w:color="auto"/>
                <w:bottom w:val="none" w:sz="0" w:space="0" w:color="auto"/>
                <w:right w:val="none" w:sz="0" w:space="0" w:color="auto"/>
              </w:divBdr>
            </w:div>
          </w:divsChild>
        </w:div>
        <w:div w:id="1728722953">
          <w:marLeft w:val="0"/>
          <w:marRight w:val="0"/>
          <w:marTop w:val="0"/>
          <w:marBottom w:val="0"/>
          <w:divBdr>
            <w:top w:val="none" w:sz="0" w:space="0" w:color="auto"/>
            <w:left w:val="none" w:sz="0" w:space="0" w:color="auto"/>
            <w:bottom w:val="none" w:sz="0" w:space="0" w:color="auto"/>
            <w:right w:val="none" w:sz="0" w:space="0" w:color="auto"/>
          </w:divBdr>
          <w:divsChild>
            <w:div w:id="426930196">
              <w:marLeft w:val="0"/>
              <w:marRight w:val="0"/>
              <w:marTop w:val="0"/>
              <w:marBottom w:val="0"/>
              <w:divBdr>
                <w:top w:val="none" w:sz="0" w:space="0" w:color="auto"/>
                <w:left w:val="none" w:sz="0" w:space="0" w:color="auto"/>
                <w:bottom w:val="none" w:sz="0" w:space="0" w:color="auto"/>
                <w:right w:val="none" w:sz="0" w:space="0" w:color="auto"/>
              </w:divBdr>
            </w:div>
          </w:divsChild>
        </w:div>
        <w:div w:id="1788347594">
          <w:marLeft w:val="0"/>
          <w:marRight w:val="0"/>
          <w:marTop w:val="0"/>
          <w:marBottom w:val="0"/>
          <w:divBdr>
            <w:top w:val="none" w:sz="0" w:space="0" w:color="auto"/>
            <w:left w:val="none" w:sz="0" w:space="0" w:color="auto"/>
            <w:bottom w:val="none" w:sz="0" w:space="0" w:color="auto"/>
            <w:right w:val="none" w:sz="0" w:space="0" w:color="auto"/>
          </w:divBdr>
          <w:divsChild>
            <w:div w:id="1908955795">
              <w:marLeft w:val="0"/>
              <w:marRight w:val="0"/>
              <w:marTop w:val="0"/>
              <w:marBottom w:val="0"/>
              <w:divBdr>
                <w:top w:val="none" w:sz="0" w:space="0" w:color="auto"/>
                <w:left w:val="none" w:sz="0" w:space="0" w:color="auto"/>
                <w:bottom w:val="none" w:sz="0" w:space="0" w:color="auto"/>
                <w:right w:val="none" w:sz="0" w:space="0" w:color="auto"/>
              </w:divBdr>
            </w:div>
          </w:divsChild>
        </w:div>
        <w:div w:id="1846170703">
          <w:marLeft w:val="0"/>
          <w:marRight w:val="0"/>
          <w:marTop w:val="0"/>
          <w:marBottom w:val="0"/>
          <w:divBdr>
            <w:top w:val="none" w:sz="0" w:space="0" w:color="auto"/>
            <w:left w:val="none" w:sz="0" w:space="0" w:color="auto"/>
            <w:bottom w:val="none" w:sz="0" w:space="0" w:color="auto"/>
            <w:right w:val="none" w:sz="0" w:space="0" w:color="auto"/>
          </w:divBdr>
          <w:divsChild>
            <w:div w:id="1289698371">
              <w:marLeft w:val="0"/>
              <w:marRight w:val="0"/>
              <w:marTop w:val="0"/>
              <w:marBottom w:val="0"/>
              <w:divBdr>
                <w:top w:val="none" w:sz="0" w:space="0" w:color="auto"/>
                <w:left w:val="none" w:sz="0" w:space="0" w:color="auto"/>
                <w:bottom w:val="none" w:sz="0" w:space="0" w:color="auto"/>
                <w:right w:val="none" w:sz="0" w:space="0" w:color="auto"/>
              </w:divBdr>
            </w:div>
          </w:divsChild>
        </w:div>
        <w:div w:id="1857232269">
          <w:marLeft w:val="0"/>
          <w:marRight w:val="0"/>
          <w:marTop w:val="0"/>
          <w:marBottom w:val="0"/>
          <w:divBdr>
            <w:top w:val="none" w:sz="0" w:space="0" w:color="auto"/>
            <w:left w:val="none" w:sz="0" w:space="0" w:color="auto"/>
            <w:bottom w:val="none" w:sz="0" w:space="0" w:color="auto"/>
            <w:right w:val="none" w:sz="0" w:space="0" w:color="auto"/>
          </w:divBdr>
          <w:divsChild>
            <w:div w:id="1736781907">
              <w:marLeft w:val="0"/>
              <w:marRight w:val="0"/>
              <w:marTop w:val="0"/>
              <w:marBottom w:val="0"/>
              <w:divBdr>
                <w:top w:val="none" w:sz="0" w:space="0" w:color="auto"/>
                <w:left w:val="none" w:sz="0" w:space="0" w:color="auto"/>
                <w:bottom w:val="none" w:sz="0" w:space="0" w:color="auto"/>
                <w:right w:val="none" w:sz="0" w:space="0" w:color="auto"/>
              </w:divBdr>
            </w:div>
          </w:divsChild>
        </w:div>
        <w:div w:id="1863206018">
          <w:marLeft w:val="0"/>
          <w:marRight w:val="0"/>
          <w:marTop w:val="0"/>
          <w:marBottom w:val="0"/>
          <w:divBdr>
            <w:top w:val="none" w:sz="0" w:space="0" w:color="auto"/>
            <w:left w:val="none" w:sz="0" w:space="0" w:color="auto"/>
            <w:bottom w:val="none" w:sz="0" w:space="0" w:color="auto"/>
            <w:right w:val="none" w:sz="0" w:space="0" w:color="auto"/>
          </w:divBdr>
          <w:divsChild>
            <w:div w:id="1811900276">
              <w:marLeft w:val="0"/>
              <w:marRight w:val="0"/>
              <w:marTop w:val="0"/>
              <w:marBottom w:val="0"/>
              <w:divBdr>
                <w:top w:val="none" w:sz="0" w:space="0" w:color="auto"/>
                <w:left w:val="none" w:sz="0" w:space="0" w:color="auto"/>
                <w:bottom w:val="none" w:sz="0" w:space="0" w:color="auto"/>
                <w:right w:val="none" w:sz="0" w:space="0" w:color="auto"/>
              </w:divBdr>
            </w:div>
          </w:divsChild>
        </w:div>
        <w:div w:id="1936596225">
          <w:marLeft w:val="0"/>
          <w:marRight w:val="0"/>
          <w:marTop w:val="0"/>
          <w:marBottom w:val="0"/>
          <w:divBdr>
            <w:top w:val="none" w:sz="0" w:space="0" w:color="auto"/>
            <w:left w:val="none" w:sz="0" w:space="0" w:color="auto"/>
            <w:bottom w:val="none" w:sz="0" w:space="0" w:color="auto"/>
            <w:right w:val="none" w:sz="0" w:space="0" w:color="auto"/>
          </w:divBdr>
          <w:divsChild>
            <w:div w:id="1980529666">
              <w:marLeft w:val="0"/>
              <w:marRight w:val="0"/>
              <w:marTop w:val="0"/>
              <w:marBottom w:val="0"/>
              <w:divBdr>
                <w:top w:val="none" w:sz="0" w:space="0" w:color="auto"/>
                <w:left w:val="none" w:sz="0" w:space="0" w:color="auto"/>
                <w:bottom w:val="none" w:sz="0" w:space="0" w:color="auto"/>
                <w:right w:val="none" w:sz="0" w:space="0" w:color="auto"/>
              </w:divBdr>
            </w:div>
          </w:divsChild>
        </w:div>
        <w:div w:id="1953171952">
          <w:marLeft w:val="0"/>
          <w:marRight w:val="0"/>
          <w:marTop w:val="0"/>
          <w:marBottom w:val="0"/>
          <w:divBdr>
            <w:top w:val="none" w:sz="0" w:space="0" w:color="auto"/>
            <w:left w:val="none" w:sz="0" w:space="0" w:color="auto"/>
            <w:bottom w:val="none" w:sz="0" w:space="0" w:color="auto"/>
            <w:right w:val="none" w:sz="0" w:space="0" w:color="auto"/>
          </w:divBdr>
          <w:divsChild>
            <w:div w:id="66731799">
              <w:marLeft w:val="0"/>
              <w:marRight w:val="0"/>
              <w:marTop w:val="0"/>
              <w:marBottom w:val="0"/>
              <w:divBdr>
                <w:top w:val="none" w:sz="0" w:space="0" w:color="auto"/>
                <w:left w:val="none" w:sz="0" w:space="0" w:color="auto"/>
                <w:bottom w:val="none" w:sz="0" w:space="0" w:color="auto"/>
                <w:right w:val="none" w:sz="0" w:space="0" w:color="auto"/>
              </w:divBdr>
            </w:div>
          </w:divsChild>
        </w:div>
        <w:div w:id="2009823834">
          <w:marLeft w:val="0"/>
          <w:marRight w:val="0"/>
          <w:marTop w:val="0"/>
          <w:marBottom w:val="0"/>
          <w:divBdr>
            <w:top w:val="none" w:sz="0" w:space="0" w:color="auto"/>
            <w:left w:val="none" w:sz="0" w:space="0" w:color="auto"/>
            <w:bottom w:val="none" w:sz="0" w:space="0" w:color="auto"/>
            <w:right w:val="none" w:sz="0" w:space="0" w:color="auto"/>
          </w:divBdr>
          <w:divsChild>
            <w:div w:id="1225604303">
              <w:marLeft w:val="0"/>
              <w:marRight w:val="0"/>
              <w:marTop w:val="0"/>
              <w:marBottom w:val="0"/>
              <w:divBdr>
                <w:top w:val="none" w:sz="0" w:space="0" w:color="auto"/>
                <w:left w:val="none" w:sz="0" w:space="0" w:color="auto"/>
                <w:bottom w:val="none" w:sz="0" w:space="0" w:color="auto"/>
                <w:right w:val="none" w:sz="0" w:space="0" w:color="auto"/>
              </w:divBdr>
            </w:div>
            <w:div w:id="1704403139">
              <w:marLeft w:val="0"/>
              <w:marRight w:val="0"/>
              <w:marTop w:val="0"/>
              <w:marBottom w:val="0"/>
              <w:divBdr>
                <w:top w:val="none" w:sz="0" w:space="0" w:color="auto"/>
                <w:left w:val="none" w:sz="0" w:space="0" w:color="auto"/>
                <w:bottom w:val="none" w:sz="0" w:space="0" w:color="auto"/>
                <w:right w:val="none" w:sz="0" w:space="0" w:color="auto"/>
              </w:divBdr>
            </w:div>
          </w:divsChild>
        </w:div>
        <w:div w:id="2035108321">
          <w:marLeft w:val="0"/>
          <w:marRight w:val="0"/>
          <w:marTop w:val="0"/>
          <w:marBottom w:val="0"/>
          <w:divBdr>
            <w:top w:val="none" w:sz="0" w:space="0" w:color="auto"/>
            <w:left w:val="none" w:sz="0" w:space="0" w:color="auto"/>
            <w:bottom w:val="none" w:sz="0" w:space="0" w:color="auto"/>
            <w:right w:val="none" w:sz="0" w:space="0" w:color="auto"/>
          </w:divBdr>
          <w:divsChild>
            <w:div w:id="1972972977">
              <w:marLeft w:val="0"/>
              <w:marRight w:val="0"/>
              <w:marTop w:val="0"/>
              <w:marBottom w:val="0"/>
              <w:divBdr>
                <w:top w:val="none" w:sz="0" w:space="0" w:color="auto"/>
                <w:left w:val="none" w:sz="0" w:space="0" w:color="auto"/>
                <w:bottom w:val="none" w:sz="0" w:space="0" w:color="auto"/>
                <w:right w:val="none" w:sz="0" w:space="0" w:color="auto"/>
              </w:divBdr>
            </w:div>
          </w:divsChild>
        </w:div>
        <w:div w:id="2087602957">
          <w:marLeft w:val="0"/>
          <w:marRight w:val="0"/>
          <w:marTop w:val="0"/>
          <w:marBottom w:val="0"/>
          <w:divBdr>
            <w:top w:val="none" w:sz="0" w:space="0" w:color="auto"/>
            <w:left w:val="none" w:sz="0" w:space="0" w:color="auto"/>
            <w:bottom w:val="none" w:sz="0" w:space="0" w:color="auto"/>
            <w:right w:val="none" w:sz="0" w:space="0" w:color="auto"/>
          </w:divBdr>
          <w:divsChild>
            <w:div w:id="633219518">
              <w:marLeft w:val="0"/>
              <w:marRight w:val="0"/>
              <w:marTop w:val="0"/>
              <w:marBottom w:val="0"/>
              <w:divBdr>
                <w:top w:val="none" w:sz="0" w:space="0" w:color="auto"/>
                <w:left w:val="none" w:sz="0" w:space="0" w:color="auto"/>
                <w:bottom w:val="none" w:sz="0" w:space="0" w:color="auto"/>
                <w:right w:val="none" w:sz="0" w:space="0" w:color="auto"/>
              </w:divBdr>
            </w:div>
          </w:divsChild>
        </w:div>
        <w:div w:id="2095129298">
          <w:marLeft w:val="0"/>
          <w:marRight w:val="0"/>
          <w:marTop w:val="0"/>
          <w:marBottom w:val="0"/>
          <w:divBdr>
            <w:top w:val="none" w:sz="0" w:space="0" w:color="auto"/>
            <w:left w:val="none" w:sz="0" w:space="0" w:color="auto"/>
            <w:bottom w:val="none" w:sz="0" w:space="0" w:color="auto"/>
            <w:right w:val="none" w:sz="0" w:space="0" w:color="auto"/>
          </w:divBdr>
          <w:divsChild>
            <w:div w:id="1110516971">
              <w:marLeft w:val="0"/>
              <w:marRight w:val="0"/>
              <w:marTop w:val="0"/>
              <w:marBottom w:val="0"/>
              <w:divBdr>
                <w:top w:val="none" w:sz="0" w:space="0" w:color="auto"/>
                <w:left w:val="none" w:sz="0" w:space="0" w:color="auto"/>
                <w:bottom w:val="none" w:sz="0" w:space="0" w:color="auto"/>
                <w:right w:val="none" w:sz="0" w:space="0" w:color="auto"/>
              </w:divBdr>
            </w:div>
            <w:div w:id="1599437666">
              <w:marLeft w:val="0"/>
              <w:marRight w:val="0"/>
              <w:marTop w:val="0"/>
              <w:marBottom w:val="0"/>
              <w:divBdr>
                <w:top w:val="none" w:sz="0" w:space="0" w:color="auto"/>
                <w:left w:val="none" w:sz="0" w:space="0" w:color="auto"/>
                <w:bottom w:val="none" w:sz="0" w:space="0" w:color="auto"/>
                <w:right w:val="none" w:sz="0" w:space="0" w:color="auto"/>
              </w:divBdr>
            </w:div>
          </w:divsChild>
        </w:div>
        <w:div w:id="2111774054">
          <w:marLeft w:val="0"/>
          <w:marRight w:val="0"/>
          <w:marTop w:val="0"/>
          <w:marBottom w:val="0"/>
          <w:divBdr>
            <w:top w:val="none" w:sz="0" w:space="0" w:color="auto"/>
            <w:left w:val="none" w:sz="0" w:space="0" w:color="auto"/>
            <w:bottom w:val="none" w:sz="0" w:space="0" w:color="auto"/>
            <w:right w:val="none" w:sz="0" w:space="0" w:color="auto"/>
          </w:divBdr>
          <w:divsChild>
            <w:div w:id="54232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89121">
      <w:bodyDiv w:val="1"/>
      <w:marLeft w:val="0"/>
      <w:marRight w:val="0"/>
      <w:marTop w:val="0"/>
      <w:marBottom w:val="0"/>
      <w:divBdr>
        <w:top w:val="none" w:sz="0" w:space="0" w:color="auto"/>
        <w:left w:val="none" w:sz="0" w:space="0" w:color="auto"/>
        <w:bottom w:val="none" w:sz="0" w:space="0" w:color="auto"/>
        <w:right w:val="none" w:sz="0" w:space="0" w:color="auto"/>
      </w:divBdr>
    </w:div>
    <w:div w:id="2094353156">
      <w:bodyDiv w:val="1"/>
      <w:marLeft w:val="0"/>
      <w:marRight w:val="0"/>
      <w:marTop w:val="0"/>
      <w:marBottom w:val="0"/>
      <w:divBdr>
        <w:top w:val="none" w:sz="0" w:space="0" w:color="auto"/>
        <w:left w:val="none" w:sz="0" w:space="0" w:color="auto"/>
        <w:bottom w:val="none" w:sz="0" w:space="0" w:color="auto"/>
        <w:right w:val="none" w:sz="0" w:space="0" w:color="auto"/>
      </w:divBdr>
      <w:divsChild>
        <w:div w:id="86006153">
          <w:marLeft w:val="0"/>
          <w:marRight w:val="0"/>
          <w:marTop w:val="0"/>
          <w:marBottom w:val="0"/>
          <w:divBdr>
            <w:top w:val="none" w:sz="0" w:space="0" w:color="auto"/>
            <w:left w:val="none" w:sz="0" w:space="0" w:color="auto"/>
            <w:bottom w:val="none" w:sz="0" w:space="0" w:color="auto"/>
            <w:right w:val="none" w:sz="0" w:space="0" w:color="auto"/>
          </w:divBdr>
          <w:divsChild>
            <w:div w:id="679966008">
              <w:marLeft w:val="0"/>
              <w:marRight w:val="0"/>
              <w:marTop w:val="0"/>
              <w:marBottom w:val="0"/>
              <w:divBdr>
                <w:top w:val="none" w:sz="0" w:space="0" w:color="auto"/>
                <w:left w:val="none" w:sz="0" w:space="0" w:color="auto"/>
                <w:bottom w:val="none" w:sz="0" w:space="0" w:color="auto"/>
                <w:right w:val="none" w:sz="0" w:space="0" w:color="auto"/>
              </w:divBdr>
            </w:div>
          </w:divsChild>
        </w:div>
        <w:div w:id="113066877">
          <w:marLeft w:val="0"/>
          <w:marRight w:val="0"/>
          <w:marTop w:val="0"/>
          <w:marBottom w:val="0"/>
          <w:divBdr>
            <w:top w:val="none" w:sz="0" w:space="0" w:color="auto"/>
            <w:left w:val="none" w:sz="0" w:space="0" w:color="auto"/>
            <w:bottom w:val="none" w:sz="0" w:space="0" w:color="auto"/>
            <w:right w:val="none" w:sz="0" w:space="0" w:color="auto"/>
          </w:divBdr>
          <w:divsChild>
            <w:div w:id="1773281926">
              <w:marLeft w:val="0"/>
              <w:marRight w:val="0"/>
              <w:marTop w:val="0"/>
              <w:marBottom w:val="0"/>
              <w:divBdr>
                <w:top w:val="none" w:sz="0" w:space="0" w:color="auto"/>
                <w:left w:val="none" w:sz="0" w:space="0" w:color="auto"/>
                <w:bottom w:val="none" w:sz="0" w:space="0" w:color="auto"/>
                <w:right w:val="none" w:sz="0" w:space="0" w:color="auto"/>
              </w:divBdr>
            </w:div>
          </w:divsChild>
        </w:div>
        <w:div w:id="135535528">
          <w:marLeft w:val="0"/>
          <w:marRight w:val="0"/>
          <w:marTop w:val="0"/>
          <w:marBottom w:val="0"/>
          <w:divBdr>
            <w:top w:val="none" w:sz="0" w:space="0" w:color="auto"/>
            <w:left w:val="none" w:sz="0" w:space="0" w:color="auto"/>
            <w:bottom w:val="none" w:sz="0" w:space="0" w:color="auto"/>
            <w:right w:val="none" w:sz="0" w:space="0" w:color="auto"/>
          </w:divBdr>
          <w:divsChild>
            <w:div w:id="393283985">
              <w:marLeft w:val="0"/>
              <w:marRight w:val="0"/>
              <w:marTop w:val="0"/>
              <w:marBottom w:val="0"/>
              <w:divBdr>
                <w:top w:val="none" w:sz="0" w:space="0" w:color="auto"/>
                <w:left w:val="none" w:sz="0" w:space="0" w:color="auto"/>
                <w:bottom w:val="none" w:sz="0" w:space="0" w:color="auto"/>
                <w:right w:val="none" w:sz="0" w:space="0" w:color="auto"/>
              </w:divBdr>
            </w:div>
          </w:divsChild>
        </w:div>
        <w:div w:id="174223546">
          <w:marLeft w:val="0"/>
          <w:marRight w:val="0"/>
          <w:marTop w:val="0"/>
          <w:marBottom w:val="0"/>
          <w:divBdr>
            <w:top w:val="none" w:sz="0" w:space="0" w:color="auto"/>
            <w:left w:val="none" w:sz="0" w:space="0" w:color="auto"/>
            <w:bottom w:val="none" w:sz="0" w:space="0" w:color="auto"/>
            <w:right w:val="none" w:sz="0" w:space="0" w:color="auto"/>
          </w:divBdr>
          <w:divsChild>
            <w:div w:id="1676180582">
              <w:marLeft w:val="0"/>
              <w:marRight w:val="0"/>
              <w:marTop w:val="0"/>
              <w:marBottom w:val="0"/>
              <w:divBdr>
                <w:top w:val="none" w:sz="0" w:space="0" w:color="auto"/>
                <w:left w:val="none" w:sz="0" w:space="0" w:color="auto"/>
                <w:bottom w:val="none" w:sz="0" w:space="0" w:color="auto"/>
                <w:right w:val="none" w:sz="0" w:space="0" w:color="auto"/>
              </w:divBdr>
            </w:div>
          </w:divsChild>
        </w:div>
        <w:div w:id="312027493">
          <w:marLeft w:val="0"/>
          <w:marRight w:val="0"/>
          <w:marTop w:val="0"/>
          <w:marBottom w:val="0"/>
          <w:divBdr>
            <w:top w:val="none" w:sz="0" w:space="0" w:color="auto"/>
            <w:left w:val="none" w:sz="0" w:space="0" w:color="auto"/>
            <w:bottom w:val="none" w:sz="0" w:space="0" w:color="auto"/>
            <w:right w:val="none" w:sz="0" w:space="0" w:color="auto"/>
          </w:divBdr>
          <w:divsChild>
            <w:div w:id="373045042">
              <w:marLeft w:val="0"/>
              <w:marRight w:val="0"/>
              <w:marTop w:val="0"/>
              <w:marBottom w:val="0"/>
              <w:divBdr>
                <w:top w:val="none" w:sz="0" w:space="0" w:color="auto"/>
                <w:left w:val="none" w:sz="0" w:space="0" w:color="auto"/>
                <w:bottom w:val="none" w:sz="0" w:space="0" w:color="auto"/>
                <w:right w:val="none" w:sz="0" w:space="0" w:color="auto"/>
              </w:divBdr>
            </w:div>
          </w:divsChild>
        </w:div>
        <w:div w:id="337973912">
          <w:marLeft w:val="0"/>
          <w:marRight w:val="0"/>
          <w:marTop w:val="0"/>
          <w:marBottom w:val="0"/>
          <w:divBdr>
            <w:top w:val="none" w:sz="0" w:space="0" w:color="auto"/>
            <w:left w:val="none" w:sz="0" w:space="0" w:color="auto"/>
            <w:bottom w:val="none" w:sz="0" w:space="0" w:color="auto"/>
            <w:right w:val="none" w:sz="0" w:space="0" w:color="auto"/>
          </w:divBdr>
          <w:divsChild>
            <w:div w:id="1765415077">
              <w:marLeft w:val="0"/>
              <w:marRight w:val="0"/>
              <w:marTop w:val="0"/>
              <w:marBottom w:val="0"/>
              <w:divBdr>
                <w:top w:val="none" w:sz="0" w:space="0" w:color="auto"/>
                <w:left w:val="none" w:sz="0" w:space="0" w:color="auto"/>
                <w:bottom w:val="none" w:sz="0" w:space="0" w:color="auto"/>
                <w:right w:val="none" w:sz="0" w:space="0" w:color="auto"/>
              </w:divBdr>
            </w:div>
            <w:div w:id="1936132039">
              <w:marLeft w:val="0"/>
              <w:marRight w:val="0"/>
              <w:marTop w:val="0"/>
              <w:marBottom w:val="0"/>
              <w:divBdr>
                <w:top w:val="none" w:sz="0" w:space="0" w:color="auto"/>
                <w:left w:val="none" w:sz="0" w:space="0" w:color="auto"/>
                <w:bottom w:val="none" w:sz="0" w:space="0" w:color="auto"/>
                <w:right w:val="none" w:sz="0" w:space="0" w:color="auto"/>
              </w:divBdr>
            </w:div>
          </w:divsChild>
        </w:div>
        <w:div w:id="365104743">
          <w:marLeft w:val="0"/>
          <w:marRight w:val="0"/>
          <w:marTop w:val="0"/>
          <w:marBottom w:val="0"/>
          <w:divBdr>
            <w:top w:val="none" w:sz="0" w:space="0" w:color="auto"/>
            <w:left w:val="none" w:sz="0" w:space="0" w:color="auto"/>
            <w:bottom w:val="none" w:sz="0" w:space="0" w:color="auto"/>
            <w:right w:val="none" w:sz="0" w:space="0" w:color="auto"/>
          </w:divBdr>
          <w:divsChild>
            <w:div w:id="683752259">
              <w:marLeft w:val="0"/>
              <w:marRight w:val="0"/>
              <w:marTop w:val="0"/>
              <w:marBottom w:val="0"/>
              <w:divBdr>
                <w:top w:val="none" w:sz="0" w:space="0" w:color="auto"/>
                <w:left w:val="none" w:sz="0" w:space="0" w:color="auto"/>
                <w:bottom w:val="none" w:sz="0" w:space="0" w:color="auto"/>
                <w:right w:val="none" w:sz="0" w:space="0" w:color="auto"/>
              </w:divBdr>
            </w:div>
          </w:divsChild>
        </w:div>
        <w:div w:id="452409177">
          <w:marLeft w:val="0"/>
          <w:marRight w:val="0"/>
          <w:marTop w:val="0"/>
          <w:marBottom w:val="0"/>
          <w:divBdr>
            <w:top w:val="none" w:sz="0" w:space="0" w:color="auto"/>
            <w:left w:val="none" w:sz="0" w:space="0" w:color="auto"/>
            <w:bottom w:val="none" w:sz="0" w:space="0" w:color="auto"/>
            <w:right w:val="none" w:sz="0" w:space="0" w:color="auto"/>
          </w:divBdr>
          <w:divsChild>
            <w:div w:id="182091665">
              <w:marLeft w:val="0"/>
              <w:marRight w:val="0"/>
              <w:marTop w:val="0"/>
              <w:marBottom w:val="0"/>
              <w:divBdr>
                <w:top w:val="none" w:sz="0" w:space="0" w:color="auto"/>
                <w:left w:val="none" w:sz="0" w:space="0" w:color="auto"/>
                <w:bottom w:val="none" w:sz="0" w:space="0" w:color="auto"/>
                <w:right w:val="none" w:sz="0" w:space="0" w:color="auto"/>
              </w:divBdr>
            </w:div>
          </w:divsChild>
        </w:div>
        <w:div w:id="591663566">
          <w:marLeft w:val="0"/>
          <w:marRight w:val="0"/>
          <w:marTop w:val="0"/>
          <w:marBottom w:val="0"/>
          <w:divBdr>
            <w:top w:val="none" w:sz="0" w:space="0" w:color="auto"/>
            <w:left w:val="none" w:sz="0" w:space="0" w:color="auto"/>
            <w:bottom w:val="none" w:sz="0" w:space="0" w:color="auto"/>
            <w:right w:val="none" w:sz="0" w:space="0" w:color="auto"/>
          </w:divBdr>
          <w:divsChild>
            <w:div w:id="658579426">
              <w:marLeft w:val="0"/>
              <w:marRight w:val="0"/>
              <w:marTop w:val="0"/>
              <w:marBottom w:val="0"/>
              <w:divBdr>
                <w:top w:val="none" w:sz="0" w:space="0" w:color="auto"/>
                <w:left w:val="none" w:sz="0" w:space="0" w:color="auto"/>
                <w:bottom w:val="none" w:sz="0" w:space="0" w:color="auto"/>
                <w:right w:val="none" w:sz="0" w:space="0" w:color="auto"/>
              </w:divBdr>
            </w:div>
          </w:divsChild>
        </w:div>
        <w:div w:id="612713081">
          <w:marLeft w:val="0"/>
          <w:marRight w:val="0"/>
          <w:marTop w:val="0"/>
          <w:marBottom w:val="0"/>
          <w:divBdr>
            <w:top w:val="none" w:sz="0" w:space="0" w:color="auto"/>
            <w:left w:val="none" w:sz="0" w:space="0" w:color="auto"/>
            <w:bottom w:val="none" w:sz="0" w:space="0" w:color="auto"/>
            <w:right w:val="none" w:sz="0" w:space="0" w:color="auto"/>
          </w:divBdr>
          <w:divsChild>
            <w:div w:id="1888685478">
              <w:marLeft w:val="0"/>
              <w:marRight w:val="0"/>
              <w:marTop w:val="0"/>
              <w:marBottom w:val="0"/>
              <w:divBdr>
                <w:top w:val="none" w:sz="0" w:space="0" w:color="auto"/>
                <w:left w:val="none" w:sz="0" w:space="0" w:color="auto"/>
                <w:bottom w:val="none" w:sz="0" w:space="0" w:color="auto"/>
                <w:right w:val="none" w:sz="0" w:space="0" w:color="auto"/>
              </w:divBdr>
            </w:div>
          </w:divsChild>
        </w:div>
        <w:div w:id="755395221">
          <w:marLeft w:val="0"/>
          <w:marRight w:val="0"/>
          <w:marTop w:val="0"/>
          <w:marBottom w:val="0"/>
          <w:divBdr>
            <w:top w:val="none" w:sz="0" w:space="0" w:color="auto"/>
            <w:left w:val="none" w:sz="0" w:space="0" w:color="auto"/>
            <w:bottom w:val="none" w:sz="0" w:space="0" w:color="auto"/>
            <w:right w:val="none" w:sz="0" w:space="0" w:color="auto"/>
          </w:divBdr>
          <w:divsChild>
            <w:div w:id="879902025">
              <w:marLeft w:val="0"/>
              <w:marRight w:val="0"/>
              <w:marTop w:val="0"/>
              <w:marBottom w:val="0"/>
              <w:divBdr>
                <w:top w:val="none" w:sz="0" w:space="0" w:color="auto"/>
                <w:left w:val="none" w:sz="0" w:space="0" w:color="auto"/>
                <w:bottom w:val="none" w:sz="0" w:space="0" w:color="auto"/>
                <w:right w:val="none" w:sz="0" w:space="0" w:color="auto"/>
              </w:divBdr>
            </w:div>
          </w:divsChild>
        </w:div>
        <w:div w:id="776214079">
          <w:marLeft w:val="0"/>
          <w:marRight w:val="0"/>
          <w:marTop w:val="0"/>
          <w:marBottom w:val="0"/>
          <w:divBdr>
            <w:top w:val="none" w:sz="0" w:space="0" w:color="auto"/>
            <w:left w:val="none" w:sz="0" w:space="0" w:color="auto"/>
            <w:bottom w:val="none" w:sz="0" w:space="0" w:color="auto"/>
            <w:right w:val="none" w:sz="0" w:space="0" w:color="auto"/>
          </w:divBdr>
          <w:divsChild>
            <w:div w:id="294023248">
              <w:marLeft w:val="0"/>
              <w:marRight w:val="0"/>
              <w:marTop w:val="0"/>
              <w:marBottom w:val="0"/>
              <w:divBdr>
                <w:top w:val="none" w:sz="0" w:space="0" w:color="auto"/>
                <w:left w:val="none" w:sz="0" w:space="0" w:color="auto"/>
                <w:bottom w:val="none" w:sz="0" w:space="0" w:color="auto"/>
                <w:right w:val="none" w:sz="0" w:space="0" w:color="auto"/>
              </w:divBdr>
            </w:div>
            <w:div w:id="1399132779">
              <w:marLeft w:val="0"/>
              <w:marRight w:val="0"/>
              <w:marTop w:val="0"/>
              <w:marBottom w:val="0"/>
              <w:divBdr>
                <w:top w:val="none" w:sz="0" w:space="0" w:color="auto"/>
                <w:left w:val="none" w:sz="0" w:space="0" w:color="auto"/>
                <w:bottom w:val="none" w:sz="0" w:space="0" w:color="auto"/>
                <w:right w:val="none" w:sz="0" w:space="0" w:color="auto"/>
              </w:divBdr>
            </w:div>
          </w:divsChild>
        </w:div>
        <w:div w:id="932593031">
          <w:marLeft w:val="0"/>
          <w:marRight w:val="0"/>
          <w:marTop w:val="0"/>
          <w:marBottom w:val="0"/>
          <w:divBdr>
            <w:top w:val="none" w:sz="0" w:space="0" w:color="auto"/>
            <w:left w:val="none" w:sz="0" w:space="0" w:color="auto"/>
            <w:bottom w:val="none" w:sz="0" w:space="0" w:color="auto"/>
            <w:right w:val="none" w:sz="0" w:space="0" w:color="auto"/>
          </w:divBdr>
          <w:divsChild>
            <w:div w:id="1301418881">
              <w:marLeft w:val="0"/>
              <w:marRight w:val="0"/>
              <w:marTop w:val="0"/>
              <w:marBottom w:val="0"/>
              <w:divBdr>
                <w:top w:val="none" w:sz="0" w:space="0" w:color="auto"/>
                <w:left w:val="none" w:sz="0" w:space="0" w:color="auto"/>
                <w:bottom w:val="none" w:sz="0" w:space="0" w:color="auto"/>
                <w:right w:val="none" w:sz="0" w:space="0" w:color="auto"/>
              </w:divBdr>
            </w:div>
          </w:divsChild>
        </w:div>
        <w:div w:id="1035231719">
          <w:marLeft w:val="0"/>
          <w:marRight w:val="0"/>
          <w:marTop w:val="0"/>
          <w:marBottom w:val="0"/>
          <w:divBdr>
            <w:top w:val="none" w:sz="0" w:space="0" w:color="auto"/>
            <w:left w:val="none" w:sz="0" w:space="0" w:color="auto"/>
            <w:bottom w:val="none" w:sz="0" w:space="0" w:color="auto"/>
            <w:right w:val="none" w:sz="0" w:space="0" w:color="auto"/>
          </w:divBdr>
          <w:divsChild>
            <w:div w:id="1665863279">
              <w:marLeft w:val="0"/>
              <w:marRight w:val="0"/>
              <w:marTop w:val="0"/>
              <w:marBottom w:val="0"/>
              <w:divBdr>
                <w:top w:val="none" w:sz="0" w:space="0" w:color="auto"/>
                <w:left w:val="none" w:sz="0" w:space="0" w:color="auto"/>
                <w:bottom w:val="none" w:sz="0" w:space="0" w:color="auto"/>
                <w:right w:val="none" w:sz="0" w:space="0" w:color="auto"/>
              </w:divBdr>
            </w:div>
          </w:divsChild>
        </w:div>
        <w:div w:id="1042025035">
          <w:marLeft w:val="0"/>
          <w:marRight w:val="0"/>
          <w:marTop w:val="0"/>
          <w:marBottom w:val="0"/>
          <w:divBdr>
            <w:top w:val="none" w:sz="0" w:space="0" w:color="auto"/>
            <w:left w:val="none" w:sz="0" w:space="0" w:color="auto"/>
            <w:bottom w:val="none" w:sz="0" w:space="0" w:color="auto"/>
            <w:right w:val="none" w:sz="0" w:space="0" w:color="auto"/>
          </w:divBdr>
          <w:divsChild>
            <w:div w:id="1824733339">
              <w:marLeft w:val="0"/>
              <w:marRight w:val="0"/>
              <w:marTop w:val="0"/>
              <w:marBottom w:val="0"/>
              <w:divBdr>
                <w:top w:val="none" w:sz="0" w:space="0" w:color="auto"/>
                <w:left w:val="none" w:sz="0" w:space="0" w:color="auto"/>
                <w:bottom w:val="none" w:sz="0" w:space="0" w:color="auto"/>
                <w:right w:val="none" w:sz="0" w:space="0" w:color="auto"/>
              </w:divBdr>
            </w:div>
          </w:divsChild>
        </w:div>
        <w:div w:id="1059092302">
          <w:marLeft w:val="0"/>
          <w:marRight w:val="0"/>
          <w:marTop w:val="0"/>
          <w:marBottom w:val="0"/>
          <w:divBdr>
            <w:top w:val="none" w:sz="0" w:space="0" w:color="auto"/>
            <w:left w:val="none" w:sz="0" w:space="0" w:color="auto"/>
            <w:bottom w:val="none" w:sz="0" w:space="0" w:color="auto"/>
            <w:right w:val="none" w:sz="0" w:space="0" w:color="auto"/>
          </w:divBdr>
          <w:divsChild>
            <w:div w:id="802237972">
              <w:marLeft w:val="0"/>
              <w:marRight w:val="0"/>
              <w:marTop w:val="0"/>
              <w:marBottom w:val="0"/>
              <w:divBdr>
                <w:top w:val="none" w:sz="0" w:space="0" w:color="auto"/>
                <w:left w:val="none" w:sz="0" w:space="0" w:color="auto"/>
                <w:bottom w:val="none" w:sz="0" w:space="0" w:color="auto"/>
                <w:right w:val="none" w:sz="0" w:space="0" w:color="auto"/>
              </w:divBdr>
            </w:div>
          </w:divsChild>
        </w:div>
        <w:div w:id="1062369236">
          <w:marLeft w:val="0"/>
          <w:marRight w:val="0"/>
          <w:marTop w:val="0"/>
          <w:marBottom w:val="0"/>
          <w:divBdr>
            <w:top w:val="none" w:sz="0" w:space="0" w:color="auto"/>
            <w:left w:val="none" w:sz="0" w:space="0" w:color="auto"/>
            <w:bottom w:val="none" w:sz="0" w:space="0" w:color="auto"/>
            <w:right w:val="none" w:sz="0" w:space="0" w:color="auto"/>
          </w:divBdr>
          <w:divsChild>
            <w:div w:id="905922189">
              <w:marLeft w:val="0"/>
              <w:marRight w:val="0"/>
              <w:marTop w:val="0"/>
              <w:marBottom w:val="0"/>
              <w:divBdr>
                <w:top w:val="none" w:sz="0" w:space="0" w:color="auto"/>
                <w:left w:val="none" w:sz="0" w:space="0" w:color="auto"/>
                <w:bottom w:val="none" w:sz="0" w:space="0" w:color="auto"/>
                <w:right w:val="none" w:sz="0" w:space="0" w:color="auto"/>
              </w:divBdr>
            </w:div>
          </w:divsChild>
        </w:div>
        <w:div w:id="1085496592">
          <w:marLeft w:val="0"/>
          <w:marRight w:val="0"/>
          <w:marTop w:val="0"/>
          <w:marBottom w:val="0"/>
          <w:divBdr>
            <w:top w:val="none" w:sz="0" w:space="0" w:color="auto"/>
            <w:left w:val="none" w:sz="0" w:space="0" w:color="auto"/>
            <w:bottom w:val="none" w:sz="0" w:space="0" w:color="auto"/>
            <w:right w:val="none" w:sz="0" w:space="0" w:color="auto"/>
          </w:divBdr>
          <w:divsChild>
            <w:div w:id="272058104">
              <w:marLeft w:val="0"/>
              <w:marRight w:val="0"/>
              <w:marTop w:val="0"/>
              <w:marBottom w:val="0"/>
              <w:divBdr>
                <w:top w:val="none" w:sz="0" w:space="0" w:color="auto"/>
                <w:left w:val="none" w:sz="0" w:space="0" w:color="auto"/>
                <w:bottom w:val="none" w:sz="0" w:space="0" w:color="auto"/>
                <w:right w:val="none" w:sz="0" w:space="0" w:color="auto"/>
              </w:divBdr>
            </w:div>
          </w:divsChild>
        </w:div>
        <w:div w:id="1123309787">
          <w:marLeft w:val="0"/>
          <w:marRight w:val="0"/>
          <w:marTop w:val="0"/>
          <w:marBottom w:val="0"/>
          <w:divBdr>
            <w:top w:val="none" w:sz="0" w:space="0" w:color="auto"/>
            <w:left w:val="none" w:sz="0" w:space="0" w:color="auto"/>
            <w:bottom w:val="none" w:sz="0" w:space="0" w:color="auto"/>
            <w:right w:val="none" w:sz="0" w:space="0" w:color="auto"/>
          </w:divBdr>
          <w:divsChild>
            <w:div w:id="652954781">
              <w:marLeft w:val="0"/>
              <w:marRight w:val="0"/>
              <w:marTop w:val="0"/>
              <w:marBottom w:val="0"/>
              <w:divBdr>
                <w:top w:val="none" w:sz="0" w:space="0" w:color="auto"/>
                <w:left w:val="none" w:sz="0" w:space="0" w:color="auto"/>
                <w:bottom w:val="none" w:sz="0" w:space="0" w:color="auto"/>
                <w:right w:val="none" w:sz="0" w:space="0" w:color="auto"/>
              </w:divBdr>
            </w:div>
          </w:divsChild>
        </w:div>
        <w:div w:id="1168710671">
          <w:marLeft w:val="0"/>
          <w:marRight w:val="0"/>
          <w:marTop w:val="0"/>
          <w:marBottom w:val="0"/>
          <w:divBdr>
            <w:top w:val="none" w:sz="0" w:space="0" w:color="auto"/>
            <w:left w:val="none" w:sz="0" w:space="0" w:color="auto"/>
            <w:bottom w:val="none" w:sz="0" w:space="0" w:color="auto"/>
            <w:right w:val="none" w:sz="0" w:space="0" w:color="auto"/>
          </w:divBdr>
          <w:divsChild>
            <w:div w:id="721289725">
              <w:marLeft w:val="0"/>
              <w:marRight w:val="0"/>
              <w:marTop w:val="0"/>
              <w:marBottom w:val="0"/>
              <w:divBdr>
                <w:top w:val="none" w:sz="0" w:space="0" w:color="auto"/>
                <w:left w:val="none" w:sz="0" w:space="0" w:color="auto"/>
                <w:bottom w:val="none" w:sz="0" w:space="0" w:color="auto"/>
                <w:right w:val="none" w:sz="0" w:space="0" w:color="auto"/>
              </w:divBdr>
            </w:div>
          </w:divsChild>
        </w:div>
        <w:div w:id="1186752409">
          <w:marLeft w:val="0"/>
          <w:marRight w:val="0"/>
          <w:marTop w:val="0"/>
          <w:marBottom w:val="0"/>
          <w:divBdr>
            <w:top w:val="none" w:sz="0" w:space="0" w:color="auto"/>
            <w:left w:val="none" w:sz="0" w:space="0" w:color="auto"/>
            <w:bottom w:val="none" w:sz="0" w:space="0" w:color="auto"/>
            <w:right w:val="none" w:sz="0" w:space="0" w:color="auto"/>
          </w:divBdr>
          <w:divsChild>
            <w:div w:id="1823621897">
              <w:marLeft w:val="0"/>
              <w:marRight w:val="0"/>
              <w:marTop w:val="0"/>
              <w:marBottom w:val="0"/>
              <w:divBdr>
                <w:top w:val="none" w:sz="0" w:space="0" w:color="auto"/>
                <w:left w:val="none" w:sz="0" w:space="0" w:color="auto"/>
                <w:bottom w:val="none" w:sz="0" w:space="0" w:color="auto"/>
                <w:right w:val="none" w:sz="0" w:space="0" w:color="auto"/>
              </w:divBdr>
            </w:div>
          </w:divsChild>
        </w:div>
        <w:div w:id="1191457006">
          <w:marLeft w:val="0"/>
          <w:marRight w:val="0"/>
          <w:marTop w:val="0"/>
          <w:marBottom w:val="0"/>
          <w:divBdr>
            <w:top w:val="none" w:sz="0" w:space="0" w:color="auto"/>
            <w:left w:val="none" w:sz="0" w:space="0" w:color="auto"/>
            <w:bottom w:val="none" w:sz="0" w:space="0" w:color="auto"/>
            <w:right w:val="none" w:sz="0" w:space="0" w:color="auto"/>
          </w:divBdr>
          <w:divsChild>
            <w:div w:id="126246984">
              <w:marLeft w:val="0"/>
              <w:marRight w:val="0"/>
              <w:marTop w:val="0"/>
              <w:marBottom w:val="0"/>
              <w:divBdr>
                <w:top w:val="none" w:sz="0" w:space="0" w:color="auto"/>
                <w:left w:val="none" w:sz="0" w:space="0" w:color="auto"/>
                <w:bottom w:val="none" w:sz="0" w:space="0" w:color="auto"/>
                <w:right w:val="none" w:sz="0" w:space="0" w:color="auto"/>
              </w:divBdr>
            </w:div>
          </w:divsChild>
        </w:div>
        <w:div w:id="1194464507">
          <w:marLeft w:val="0"/>
          <w:marRight w:val="0"/>
          <w:marTop w:val="0"/>
          <w:marBottom w:val="0"/>
          <w:divBdr>
            <w:top w:val="none" w:sz="0" w:space="0" w:color="auto"/>
            <w:left w:val="none" w:sz="0" w:space="0" w:color="auto"/>
            <w:bottom w:val="none" w:sz="0" w:space="0" w:color="auto"/>
            <w:right w:val="none" w:sz="0" w:space="0" w:color="auto"/>
          </w:divBdr>
          <w:divsChild>
            <w:div w:id="1348751247">
              <w:marLeft w:val="0"/>
              <w:marRight w:val="0"/>
              <w:marTop w:val="0"/>
              <w:marBottom w:val="0"/>
              <w:divBdr>
                <w:top w:val="none" w:sz="0" w:space="0" w:color="auto"/>
                <w:left w:val="none" w:sz="0" w:space="0" w:color="auto"/>
                <w:bottom w:val="none" w:sz="0" w:space="0" w:color="auto"/>
                <w:right w:val="none" w:sz="0" w:space="0" w:color="auto"/>
              </w:divBdr>
            </w:div>
          </w:divsChild>
        </w:div>
        <w:div w:id="1219710567">
          <w:marLeft w:val="0"/>
          <w:marRight w:val="0"/>
          <w:marTop w:val="0"/>
          <w:marBottom w:val="0"/>
          <w:divBdr>
            <w:top w:val="none" w:sz="0" w:space="0" w:color="auto"/>
            <w:left w:val="none" w:sz="0" w:space="0" w:color="auto"/>
            <w:bottom w:val="none" w:sz="0" w:space="0" w:color="auto"/>
            <w:right w:val="none" w:sz="0" w:space="0" w:color="auto"/>
          </w:divBdr>
          <w:divsChild>
            <w:div w:id="1652514234">
              <w:marLeft w:val="0"/>
              <w:marRight w:val="0"/>
              <w:marTop w:val="0"/>
              <w:marBottom w:val="0"/>
              <w:divBdr>
                <w:top w:val="none" w:sz="0" w:space="0" w:color="auto"/>
                <w:left w:val="none" w:sz="0" w:space="0" w:color="auto"/>
                <w:bottom w:val="none" w:sz="0" w:space="0" w:color="auto"/>
                <w:right w:val="none" w:sz="0" w:space="0" w:color="auto"/>
              </w:divBdr>
            </w:div>
            <w:div w:id="1946233248">
              <w:marLeft w:val="0"/>
              <w:marRight w:val="0"/>
              <w:marTop w:val="0"/>
              <w:marBottom w:val="0"/>
              <w:divBdr>
                <w:top w:val="none" w:sz="0" w:space="0" w:color="auto"/>
                <w:left w:val="none" w:sz="0" w:space="0" w:color="auto"/>
                <w:bottom w:val="none" w:sz="0" w:space="0" w:color="auto"/>
                <w:right w:val="none" w:sz="0" w:space="0" w:color="auto"/>
              </w:divBdr>
            </w:div>
          </w:divsChild>
        </w:div>
        <w:div w:id="1254625546">
          <w:marLeft w:val="0"/>
          <w:marRight w:val="0"/>
          <w:marTop w:val="0"/>
          <w:marBottom w:val="0"/>
          <w:divBdr>
            <w:top w:val="none" w:sz="0" w:space="0" w:color="auto"/>
            <w:left w:val="none" w:sz="0" w:space="0" w:color="auto"/>
            <w:bottom w:val="none" w:sz="0" w:space="0" w:color="auto"/>
            <w:right w:val="none" w:sz="0" w:space="0" w:color="auto"/>
          </w:divBdr>
          <w:divsChild>
            <w:div w:id="1353141302">
              <w:marLeft w:val="0"/>
              <w:marRight w:val="0"/>
              <w:marTop w:val="0"/>
              <w:marBottom w:val="0"/>
              <w:divBdr>
                <w:top w:val="none" w:sz="0" w:space="0" w:color="auto"/>
                <w:left w:val="none" w:sz="0" w:space="0" w:color="auto"/>
                <w:bottom w:val="none" w:sz="0" w:space="0" w:color="auto"/>
                <w:right w:val="none" w:sz="0" w:space="0" w:color="auto"/>
              </w:divBdr>
            </w:div>
          </w:divsChild>
        </w:div>
        <w:div w:id="1305427251">
          <w:marLeft w:val="0"/>
          <w:marRight w:val="0"/>
          <w:marTop w:val="0"/>
          <w:marBottom w:val="0"/>
          <w:divBdr>
            <w:top w:val="none" w:sz="0" w:space="0" w:color="auto"/>
            <w:left w:val="none" w:sz="0" w:space="0" w:color="auto"/>
            <w:bottom w:val="none" w:sz="0" w:space="0" w:color="auto"/>
            <w:right w:val="none" w:sz="0" w:space="0" w:color="auto"/>
          </w:divBdr>
          <w:divsChild>
            <w:div w:id="306472442">
              <w:marLeft w:val="0"/>
              <w:marRight w:val="0"/>
              <w:marTop w:val="0"/>
              <w:marBottom w:val="0"/>
              <w:divBdr>
                <w:top w:val="none" w:sz="0" w:space="0" w:color="auto"/>
                <w:left w:val="none" w:sz="0" w:space="0" w:color="auto"/>
                <w:bottom w:val="none" w:sz="0" w:space="0" w:color="auto"/>
                <w:right w:val="none" w:sz="0" w:space="0" w:color="auto"/>
              </w:divBdr>
            </w:div>
          </w:divsChild>
        </w:div>
        <w:div w:id="1409303522">
          <w:marLeft w:val="0"/>
          <w:marRight w:val="0"/>
          <w:marTop w:val="0"/>
          <w:marBottom w:val="0"/>
          <w:divBdr>
            <w:top w:val="none" w:sz="0" w:space="0" w:color="auto"/>
            <w:left w:val="none" w:sz="0" w:space="0" w:color="auto"/>
            <w:bottom w:val="none" w:sz="0" w:space="0" w:color="auto"/>
            <w:right w:val="none" w:sz="0" w:space="0" w:color="auto"/>
          </w:divBdr>
          <w:divsChild>
            <w:div w:id="734014286">
              <w:marLeft w:val="0"/>
              <w:marRight w:val="0"/>
              <w:marTop w:val="0"/>
              <w:marBottom w:val="0"/>
              <w:divBdr>
                <w:top w:val="none" w:sz="0" w:space="0" w:color="auto"/>
                <w:left w:val="none" w:sz="0" w:space="0" w:color="auto"/>
                <w:bottom w:val="none" w:sz="0" w:space="0" w:color="auto"/>
                <w:right w:val="none" w:sz="0" w:space="0" w:color="auto"/>
              </w:divBdr>
            </w:div>
          </w:divsChild>
        </w:div>
        <w:div w:id="1442648350">
          <w:marLeft w:val="0"/>
          <w:marRight w:val="0"/>
          <w:marTop w:val="0"/>
          <w:marBottom w:val="0"/>
          <w:divBdr>
            <w:top w:val="none" w:sz="0" w:space="0" w:color="auto"/>
            <w:left w:val="none" w:sz="0" w:space="0" w:color="auto"/>
            <w:bottom w:val="none" w:sz="0" w:space="0" w:color="auto"/>
            <w:right w:val="none" w:sz="0" w:space="0" w:color="auto"/>
          </w:divBdr>
          <w:divsChild>
            <w:div w:id="313529257">
              <w:marLeft w:val="0"/>
              <w:marRight w:val="0"/>
              <w:marTop w:val="0"/>
              <w:marBottom w:val="0"/>
              <w:divBdr>
                <w:top w:val="none" w:sz="0" w:space="0" w:color="auto"/>
                <w:left w:val="none" w:sz="0" w:space="0" w:color="auto"/>
                <w:bottom w:val="none" w:sz="0" w:space="0" w:color="auto"/>
                <w:right w:val="none" w:sz="0" w:space="0" w:color="auto"/>
              </w:divBdr>
            </w:div>
          </w:divsChild>
        </w:div>
        <w:div w:id="1449160214">
          <w:marLeft w:val="0"/>
          <w:marRight w:val="0"/>
          <w:marTop w:val="0"/>
          <w:marBottom w:val="0"/>
          <w:divBdr>
            <w:top w:val="none" w:sz="0" w:space="0" w:color="auto"/>
            <w:left w:val="none" w:sz="0" w:space="0" w:color="auto"/>
            <w:bottom w:val="none" w:sz="0" w:space="0" w:color="auto"/>
            <w:right w:val="none" w:sz="0" w:space="0" w:color="auto"/>
          </w:divBdr>
          <w:divsChild>
            <w:div w:id="2142962307">
              <w:marLeft w:val="0"/>
              <w:marRight w:val="0"/>
              <w:marTop w:val="0"/>
              <w:marBottom w:val="0"/>
              <w:divBdr>
                <w:top w:val="none" w:sz="0" w:space="0" w:color="auto"/>
                <w:left w:val="none" w:sz="0" w:space="0" w:color="auto"/>
                <w:bottom w:val="none" w:sz="0" w:space="0" w:color="auto"/>
                <w:right w:val="none" w:sz="0" w:space="0" w:color="auto"/>
              </w:divBdr>
            </w:div>
          </w:divsChild>
        </w:div>
        <w:div w:id="1450124203">
          <w:marLeft w:val="0"/>
          <w:marRight w:val="0"/>
          <w:marTop w:val="0"/>
          <w:marBottom w:val="0"/>
          <w:divBdr>
            <w:top w:val="none" w:sz="0" w:space="0" w:color="auto"/>
            <w:left w:val="none" w:sz="0" w:space="0" w:color="auto"/>
            <w:bottom w:val="none" w:sz="0" w:space="0" w:color="auto"/>
            <w:right w:val="none" w:sz="0" w:space="0" w:color="auto"/>
          </w:divBdr>
          <w:divsChild>
            <w:div w:id="424767992">
              <w:marLeft w:val="0"/>
              <w:marRight w:val="0"/>
              <w:marTop w:val="0"/>
              <w:marBottom w:val="0"/>
              <w:divBdr>
                <w:top w:val="none" w:sz="0" w:space="0" w:color="auto"/>
                <w:left w:val="none" w:sz="0" w:space="0" w:color="auto"/>
                <w:bottom w:val="none" w:sz="0" w:space="0" w:color="auto"/>
                <w:right w:val="none" w:sz="0" w:space="0" w:color="auto"/>
              </w:divBdr>
            </w:div>
            <w:div w:id="1043561374">
              <w:marLeft w:val="0"/>
              <w:marRight w:val="0"/>
              <w:marTop w:val="0"/>
              <w:marBottom w:val="0"/>
              <w:divBdr>
                <w:top w:val="none" w:sz="0" w:space="0" w:color="auto"/>
                <w:left w:val="none" w:sz="0" w:space="0" w:color="auto"/>
                <w:bottom w:val="none" w:sz="0" w:space="0" w:color="auto"/>
                <w:right w:val="none" w:sz="0" w:space="0" w:color="auto"/>
              </w:divBdr>
            </w:div>
          </w:divsChild>
        </w:div>
        <w:div w:id="1460144974">
          <w:marLeft w:val="0"/>
          <w:marRight w:val="0"/>
          <w:marTop w:val="0"/>
          <w:marBottom w:val="0"/>
          <w:divBdr>
            <w:top w:val="none" w:sz="0" w:space="0" w:color="auto"/>
            <w:left w:val="none" w:sz="0" w:space="0" w:color="auto"/>
            <w:bottom w:val="none" w:sz="0" w:space="0" w:color="auto"/>
            <w:right w:val="none" w:sz="0" w:space="0" w:color="auto"/>
          </w:divBdr>
          <w:divsChild>
            <w:div w:id="224031331">
              <w:marLeft w:val="0"/>
              <w:marRight w:val="0"/>
              <w:marTop w:val="0"/>
              <w:marBottom w:val="0"/>
              <w:divBdr>
                <w:top w:val="none" w:sz="0" w:space="0" w:color="auto"/>
                <w:left w:val="none" w:sz="0" w:space="0" w:color="auto"/>
                <w:bottom w:val="none" w:sz="0" w:space="0" w:color="auto"/>
                <w:right w:val="none" w:sz="0" w:space="0" w:color="auto"/>
              </w:divBdr>
            </w:div>
          </w:divsChild>
        </w:div>
        <w:div w:id="1516381949">
          <w:marLeft w:val="0"/>
          <w:marRight w:val="0"/>
          <w:marTop w:val="0"/>
          <w:marBottom w:val="0"/>
          <w:divBdr>
            <w:top w:val="none" w:sz="0" w:space="0" w:color="auto"/>
            <w:left w:val="none" w:sz="0" w:space="0" w:color="auto"/>
            <w:bottom w:val="none" w:sz="0" w:space="0" w:color="auto"/>
            <w:right w:val="none" w:sz="0" w:space="0" w:color="auto"/>
          </w:divBdr>
          <w:divsChild>
            <w:div w:id="234122106">
              <w:marLeft w:val="0"/>
              <w:marRight w:val="0"/>
              <w:marTop w:val="0"/>
              <w:marBottom w:val="0"/>
              <w:divBdr>
                <w:top w:val="none" w:sz="0" w:space="0" w:color="auto"/>
                <w:left w:val="none" w:sz="0" w:space="0" w:color="auto"/>
                <w:bottom w:val="none" w:sz="0" w:space="0" w:color="auto"/>
                <w:right w:val="none" w:sz="0" w:space="0" w:color="auto"/>
              </w:divBdr>
            </w:div>
          </w:divsChild>
        </w:div>
        <w:div w:id="1526138875">
          <w:marLeft w:val="0"/>
          <w:marRight w:val="0"/>
          <w:marTop w:val="0"/>
          <w:marBottom w:val="0"/>
          <w:divBdr>
            <w:top w:val="none" w:sz="0" w:space="0" w:color="auto"/>
            <w:left w:val="none" w:sz="0" w:space="0" w:color="auto"/>
            <w:bottom w:val="none" w:sz="0" w:space="0" w:color="auto"/>
            <w:right w:val="none" w:sz="0" w:space="0" w:color="auto"/>
          </w:divBdr>
          <w:divsChild>
            <w:div w:id="2093425979">
              <w:marLeft w:val="0"/>
              <w:marRight w:val="0"/>
              <w:marTop w:val="0"/>
              <w:marBottom w:val="0"/>
              <w:divBdr>
                <w:top w:val="none" w:sz="0" w:space="0" w:color="auto"/>
                <w:left w:val="none" w:sz="0" w:space="0" w:color="auto"/>
                <w:bottom w:val="none" w:sz="0" w:space="0" w:color="auto"/>
                <w:right w:val="none" w:sz="0" w:space="0" w:color="auto"/>
              </w:divBdr>
            </w:div>
          </w:divsChild>
        </w:div>
        <w:div w:id="1567690973">
          <w:marLeft w:val="0"/>
          <w:marRight w:val="0"/>
          <w:marTop w:val="0"/>
          <w:marBottom w:val="0"/>
          <w:divBdr>
            <w:top w:val="none" w:sz="0" w:space="0" w:color="auto"/>
            <w:left w:val="none" w:sz="0" w:space="0" w:color="auto"/>
            <w:bottom w:val="none" w:sz="0" w:space="0" w:color="auto"/>
            <w:right w:val="none" w:sz="0" w:space="0" w:color="auto"/>
          </w:divBdr>
          <w:divsChild>
            <w:div w:id="1693336039">
              <w:marLeft w:val="0"/>
              <w:marRight w:val="0"/>
              <w:marTop w:val="0"/>
              <w:marBottom w:val="0"/>
              <w:divBdr>
                <w:top w:val="none" w:sz="0" w:space="0" w:color="auto"/>
                <w:left w:val="none" w:sz="0" w:space="0" w:color="auto"/>
                <w:bottom w:val="none" w:sz="0" w:space="0" w:color="auto"/>
                <w:right w:val="none" w:sz="0" w:space="0" w:color="auto"/>
              </w:divBdr>
            </w:div>
          </w:divsChild>
        </w:div>
        <w:div w:id="1606840142">
          <w:marLeft w:val="0"/>
          <w:marRight w:val="0"/>
          <w:marTop w:val="0"/>
          <w:marBottom w:val="0"/>
          <w:divBdr>
            <w:top w:val="none" w:sz="0" w:space="0" w:color="auto"/>
            <w:left w:val="none" w:sz="0" w:space="0" w:color="auto"/>
            <w:bottom w:val="none" w:sz="0" w:space="0" w:color="auto"/>
            <w:right w:val="none" w:sz="0" w:space="0" w:color="auto"/>
          </w:divBdr>
          <w:divsChild>
            <w:div w:id="712735391">
              <w:marLeft w:val="0"/>
              <w:marRight w:val="0"/>
              <w:marTop w:val="0"/>
              <w:marBottom w:val="0"/>
              <w:divBdr>
                <w:top w:val="none" w:sz="0" w:space="0" w:color="auto"/>
                <w:left w:val="none" w:sz="0" w:space="0" w:color="auto"/>
                <w:bottom w:val="none" w:sz="0" w:space="0" w:color="auto"/>
                <w:right w:val="none" w:sz="0" w:space="0" w:color="auto"/>
              </w:divBdr>
            </w:div>
          </w:divsChild>
        </w:div>
        <w:div w:id="1621952622">
          <w:marLeft w:val="0"/>
          <w:marRight w:val="0"/>
          <w:marTop w:val="0"/>
          <w:marBottom w:val="0"/>
          <w:divBdr>
            <w:top w:val="none" w:sz="0" w:space="0" w:color="auto"/>
            <w:left w:val="none" w:sz="0" w:space="0" w:color="auto"/>
            <w:bottom w:val="none" w:sz="0" w:space="0" w:color="auto"/>
            <w:right w:val="none" w:sz="0" w:space="0" w:color="auto"/>
          </w:divBdr>
          <w:divsChild>
            <w:div w:id="1640912287">
              <w:marLeft w:val="0"/>
              <w:marRight w:val="0"/>
              <w:marTop w:val="0"/>
              <w:marBottom w:val="0"/>
              <w:divBdr>
                <w:top w:val="none" w:sz="0" w:space="0" w:color="auto"/>
                <w:left w:val="none" w:sz="0" w:space="0" w:color="auto"/>
                <w:bottom w:val="none" w:sz="0" w:space="0" w:color="auto"/>
                <w:right w:val="none" w:sz="0" w:space="0" w:color="auto"/>
              </w:divBdr>
            </w:div>
          </w:divsChild>
        </w:div>
        <w:div w:id="1660617906">
          <w:marLeft w:val="0"/>
          <w:marRight w:val="0"/>
          <w:marTop w:val="0"/>
          <w:marBottom w:val="0"/>
          <w:divBdr>
            <w:top w:val="none" w:sz="0" w:space="0" w:color="auto"/>
            <w:left w:val="none" w:sz="0" w:space="0" w:color="auto"/>
            <w:bottom w:val="none" w:sz="0" w:space="0" w:color="auto"/>
            <w:right w:val="none" w:sz="0" w:space="0" w:color="auto"/>
          </w:divBdr>
          <w:divsChild>
            <w:div w:id="189103806">
              <w:marLeft w:val="0"/>
              <w:marRight w:val="0"/>
              <w:marTop w:val="0"/>
              <w:marBottom w:val="0"/>
              <w:divBdr>
                <w:top w:val="none" w:sz="0" w:space="0" w:color="auto"/>
                <w:left w:val="none" w:sz="0" w:space="0" w:color="auto"/>
                <w:bottom w:val="none" w:sz="0" w:space="0" w:color="auto"/>
                <w:right w:val="none" w:sz="0" w:space="0" w:color="auto"/>
              </w:divBdr>
            </w:div>
          </w:divsChild>
        </w:div>
        <w:div w:id="1724713701">
          <w:marLeft w:val="0"/>
          <w:marRight w:val="0"/>
          <w:marTop w:val="0"/>
          <w:marBottom w:val="0"/>
          <w:divBdr>
            <w:top w:val="none" w:sz="0" w:space="0" w:color="auto"/>
            <w:left w:val="none" w:sz="0" w:space="0" w:color="auto"/>
            <w:bottom w:val="none" w:sz="0" w:space="0" w:color="auto"/>
            <w:right w:val="none" w:sz="0" w:space="0" w:color="auto"/>
          </w:divBdr>
          <w:divsChild>
            <w:div w:id="1144196273">
              <w:marLeft w:val="0"/>
              <w:marRight w:val="0"/>
              <w:marTop w:val="0"/>
              <w:marBottom w:val="0"/>
              <w:divBdr>
                <w:top w:val="none" w:sz="0" w:space="0" w:color="auto"/>
                <w:left w:val="none" w:sz="0" w:space="0" w:color="auto"/>
                <w:bottom w:val="none" w:sz="0" w:space="0" w:color="auto"/>
                <w:right w:val="none" w:sz="0" w:space="0" w:color="auto"/>
              </w:divBdr>
            </w:div>
          </w:divsChild>
        </w:div>
        <w:div w:id="1736659549">
          <w:marLeft w:val="0"/>
          <w:marRight w:val="0"/>
          <w:marTop w:val="0"/>
          <w:marBottom w:val="0"/>
          <w:divBdr>
            <w:top w:val="none" w:sz="0" w:space="0" w:color="auto"/>
            <w:left w:val="none" w:sz="0" w:space="0" w:color="auto"/>
            <w:bottom w:val="none" w:sz="0" w:space="0" w:color="auto"/>
            <w:right w:val="none" w:sz="0" w:space="0" w:color="auto"/>
          </w:divBdr>
          <w:divsChild>
            <w:div w:id="1669095113">
              <w:marLeft w:val="0"/>
              <w:marRight w:val="0"/>
              <w:marTop w:val="0"/>
              <w:marBottom w:val="0"/>
              <w:divBdr>
                <w:top w:val="none" w:sz="0" w:space="0" w:color="auto"/>
                <w:left w:val="none" w:sz="0" w:space="0" w:color="auto"/>
                <w:bottom w:val="none" w:sz="0" w:space="0" w:color="auto"/>
                <w:right w:val="none" w:sz="0" w:space="0" w:color="auto"/>
              </w:divBdr>
            </w:div>
          </w:divsChild>
        </w:div>
        <w:div w:id="1763644680">
          <w:marLeft w:val="0"/>
          <w:marRight w:val="0"/>
          <w:marTop w:val="0"/>
          <w:marBottom w:val="0"/>
          <w:divBdr>
            <w:top w:val="none" w:sz="0" w:space="0" w:color="auto"/>
            <w:left w:val="none" w:sz="0" w:space="0" w:color="auto"/>
            <w:bottom w:val="none" w:sz="0" w:space="0" w:color="auto"/>
            <w:right w:val="none" w:sz="0" w:space="0" w:color="auto"/>
          </w:divBdr>
          <w:divsChild>
            <w:div w:id="1240749158">
              <w:marLeft w:val="0"/>
              <w:marRight w:val="0"/>
              <w:marTop w:val="0"/>
              <w:marBottom w:val="0"/>
              <w:divBdr>
                <w:top w:val="none" w:sz="0" w:space="0" w:color="auto"/>
                <w:left w:val="none" w:sz="0" w:space="0" w:color="auto"/>
                <w:bottom w:val="none" w:sz="0" w:space="0" w:color="auto"/>
                <w:right w:val="none" w:sz="0" w:space="0" w:color="auto"/>
              </w:divBdr>
            </w:div>
          </w:divsChild>
        </w:div>
        <w:div w:id="1864318268">
          <w:marLeft w:val="0"/>
          <w:marRight w:val="0"/>
          <w:marTop w:val="0"/>
          <w:marBottom w:val="0"/>
          <w:divBdr>
            <w:top w:val="none" w:sz="0" w:space="0" w:color="auto"/>
            <w:left w:val="none" w:sz="0" w:space="0" w:color="auto"/>
            <w:bottom w:val="none" w:sz="0" w:space="0" w:color="auto"/>
            <w:right w:val="none" w:sz="0" w:space="0" w:color="auto"/>
          </w:divBdr>
          <w:divsChild>
            <w:div w:id="2038698341">
              <w:marLeft w:val="0"/>
              <w:marRight w:val="0"/>
              <w:marTop w:val="0"/>
              <w:marBottom w:val="0"/>
              <w:divBdr>
                <w:top w:val="none" w:sz="0" w:space="0" w:color="auto"/>
                <w:left w:val="none" w:sz="0" w:space="0" w:color="auto"/>
                <w:bottom w:val="none" w:sz="0" w:space="0" w:color="auto"/>
                <w:right w:val="none" w:sz="0" w:space="0" w:color="auto"/>
              </w:divBdr>
            </w:div>
          </w:divsChild>
        </w:div>
        <w:div w:id="1941062074">
          <w:marLeft w:val="0"/>
          <w:marRight w:val="0"/>
          <w:marTop w:val="0"/>
          <w:marBottom w:val="0"/>
          <w:divBdr>
            <w:top w:val="none" w:sz="0" w:space="0" w:color="auto"/>
            <w:left w:val="none" w:sz="0" w:space="0" w:color="auto"/>
            <w:bottom w:val="none" w:sz="0" w:space="0" w:color="auto"/>
            <w:right w:val="none" w:sz="0" w:space="0" w:color="auto"/>
          </w:divBdr>
          <w:divsChild>
            <w:div w:id="1351100101">
              <w:marLeft w:val="0"/>
              <w:marRight w:val="0"/>
              <w:marTop w:val="0"/>
              <w:marBottom w:val="0"/>
              <w:divBdr>
                <w:top w:val="none" w:sz="0" w:space="0" w:color="auto"/>
                <w:left w:val="none" w:sz="0" w:space="0" w:color="auto"/>
                <w:bottom w:val="none" w:sz="0" w:space="0" w:color="auto"/>
                <w:right w:val="none" w:sz="0" w:space="0" w:color="auto"/>
              </w:divBdr>
            </w:div>
          </w:divsChild>
        </w:div>
        <w:div w:id="2048482259">
          <w:marLeft w:val="0"/>
          <w:marRight w:val="0"/>
          <w:marTop w:val="0"/>
          <w:marBottom w:val="0"/>
          <w:divBdr>
            <w:top w:val="none" w:sz="0" w:space="0" w:color="auto"/>
            <w:left w:val="none" w:sz="0" w:space="0" w:color="auto"/>
            <w:bottom w:val="none" w:sz="0" w:space="0" w:color="auto"/>
            <w:right w:val="none" w:sz="0" w:space="0" w:color="auto"/>
          </w:divBdr>
          <w:divsChild>
            <w:div w:id="254293492">
              <w:marLeft w:val="0"/>
              <w:marRight w:val="0"/>
              <w:marTop w:val="0"/>
              <w:marBottom w:val="0"/>
              <w:divBdr>
                <w:top w:val="none" w:sz="0" w:space="0" w:color="auto"/>
                <w:left w:val="none" w:sz="0" w:space="0" w:color="auto"/>
                <w:bottom w:val="none" w:sz="0" w:space="0" w:color="auto"/>
                <w:right w:val="none" w:sz="0" w:space="0" w:color="auto"/>
              </w:divBdr>
            </w:div>
          </w:divsChild>
        </w:div>
        <w:div w:id="2098213628">
          <w:marLeft w:val="0"/>
          <w:marRight w:val="0"/>
          <w:marTop w:val="0"/>
          <w:marBottom w:val="0"/>
          <w:divBdr>
            <w:top w:val="none" w:sz="0" w:space="0" w:color="auto"/>
            <w:left w:val="none" w:sz="0" w:space="0" w:color="auto"/>
            <w:bottom w:val="none" w:sz="0" w:space="0" w:color="auto"/>
            <w:right w:val="none" w:sz="0" w:space="0" w:color="auto"/>
          </w:divBdr>
          <w:divsChild>
            <w:div w:id="957029758">
              <w:marLeft w:val="0"/>
              <w:marRight w:val="0"/>
              <w:marTop w:val="0"/>
              <w:marBottom w:val="0"/>
              <w:divBdr>
                <w:top w:val="none" w:sz="0" w:space="0" w:color="auto"/>
                <w:left w:val="none" w:sz="0" w:space="0" w:color="auto"/>
                <w:bottom w:val="none" w:sz="0" w:space="0" w:color="auto"/>
                <w:right w:val="none" w:sz="0" w:space="0" w:color="auto"/>
              </w:divBdr>
            </w:div>
          </w:divsChild>
        </w:div>
        <w:div w:id="2114277445">
          <w:marLeft w:val="0"/>
          <w:marRight w:val="0"/>
          <w:marTop w:val="0"/>
          <w:marBottom w:val="0"/>
          <w:divBdr>
            <w:top w:val="none" w:sz="0" w:space="0" w:color="auto"/>
            <w:left w:val="none" w:sz="0" w:space="0" w:color="auto"/>
            <w:bottom w:val="none" w:sz="0" w:space="0" w:color="auto"/>
            <w:right w:val="none" w:sz="0" w:space="0" w:color="auto"/>
          </w:divBdr>
          <w:divsChild>
            <w:div w:id="1219975077">
              <w:marLeft w:val="0"/>
              <w:marRight w:val="0"/>
              <w:marTop w:val="0"/>
              <w:marBottom w:val="0"/>
              <w:divBdr>
                <w:top w:val="none" w:sz="0" w:space="0" w:color="auto"/>
                <w:left w:val="none" w:sz="0" w:space="0" w:color="auto"/>
                <w:bottom w:val="none" w:sz="0" w:space="0" w:color="auto"/>
                <w:right w:val="none" w:sz="0" w:space="0" w:color="auto"/>
              </w:divBdr>
            </w:div>
          </w:divsChild>
        </w:div>
        <w:div w:id="2131197861">
          <w:marLeft w:val="0"/>
          <w:marRight w:val="0"/>
          <w:marTop w:val="0"/>
          <w:marBottom w:val="0"/>
          <w:divBdr>
            <w:top w:val="none" w:sz="0" w:space="0" w:color="auto"/>
            <w:left w:val="none" w:sz="0" w:space="0" w:color="auto"/>
            <w:bottom w:val="none" w:sz="0" w:space="0" w:color="auto"/>
            <w:right w:val="none" w:sz="0" w:space="0" w:color="auto"/>
          </w:divBdr>
          <w:divsChild>
            <w:div w:id="143177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audit.wales/publication/national-fraud-initiative-wales-2022-23" TargetMode="External"/><Relationship Id="rId26" Type="http://schemas.openxmlformats.org/officeDocument/2006/relationships/hyperlink" Target="mailto:info@audit.wales" TargetMode="External"/><Relationship Id="rId3" Type="http://schemas.openxmlformats.org/officeDocument/2006/relationships/customXml" Target="../customXml/item3.xml"/><Relationship Id="rId21" Type="http://schemas.openxmlformats.org/officeDocument/2006/relationships/hyperlink" Target="https://www.audit.wales/sites/default/files/2020-11/code-of-data-matching-practice-english.pdf"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www.legislation.gov.uk/ukpga/2004/23/contents" TargetMode="Externa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yperlink" Target="https://www.gov.uk/government/organisations/public-sector-fraud-authority"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audit.wales/our-work/national-fraud-initiative" TargetMode="External"/><Relationship Id="rId27" Type="http://schemas.openxmlformats.org/officeDocument/2006/relationships/hyperlink" Target="http://www.audit.wales/" TargetMode="External"/><Relationship Id="rId30" Type="http://schemas.openxmlformats.org/officeDocument/2006/relationships/header" Target="header10.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wao.sharepoint.com/Office365Templates/All%20staff/Report%20templates/national_report_template_only_use_if_report_is_to_be_type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31a2ae74-8c45-47b4-a35d-038e29b63b56" xsi:nil="true"/>
    <lcf76f155ced4ddcb4097134ff3c332f xmlns="5ad62874-7a0e-43e9-8787-2265d915350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B328EA39C63354DA8092F1FF85EEE10" ma:contentTypeVersion="16" ma:contentTypeDescription="Create a new document." ma:contentTypeScope="" ma:versionID="f86da58dded5eb076b7a01ea38d445e7">
  <xsd:schema xmlns:xsd="http://www.w3.org/2001/XMLSchema" xmlns:xs="http://www.w3.org/2001/XMLSchema" xmlns:p="http://schemas.microsoft.com/office/2006/metadata/properties" xmlns:ns2="5ad62874-7a0e-43e9-8787-2265d9153508" xmlns:ns3="31a2ae74-8c45-47b4-a35d-038e29b63b56" targetNamespace="http://schemas.microsoft.com/office/2006/metadata/properties" ma:root="true" ma:fieldsID="864b22813092a6f584c1093f2391584d" ns2:_="" ns3:_="">
    <xsd:import namespace="5ad62874-7a0e-43e9-8787-2265d9153508"/>
    <xsd:import namespace="31a2ae74-8c45-47b4-a35d-038e29b63b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d62874-7a0e-43e9-8787-2265d91535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1789b42-5f09-4cdd-b8d4-d1e110464f3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a2ae74-8c45-47b4-a35d-038e29b63b5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a963f862-54de-4113-87ef-1799712132ff}" ma:internalName="TaxCatchAll" ma:showField="CatchAllData" ma:web="31a2ae74-8c45-47b4-a35d-038e29b63b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6E32F4-FD09-4C5B-9CE0-0971140E285F}">
  <ds:schemaRefs>
    <ds:schemaRef ds:uri="http://schemas.microsoft.com/sharepoint/v3/contenttype/forms"/>
  </ds:schemaRefs>
</ds:datastoreItem>
</file>

<file path=customXml/itemProps2.xml><?xml version="1.0" encoding="utf-8"?>
<ds:datastoreItem xmlns:ds="http://schemas.openxmlformats.org/officeDocument/2006/customXml" ds:itemID="{521086FE-7B8A-43DE-B740-1FC746500B56}">
  <ds:schemaRefs>
    <ds:schemaRef ds:uri="http://schemas.openxmlformats.org/officeDocument/2006/bibliography"/>
  </ds:schemaRefs>
</ds:datastoreItem>
</file>

<file path=customXml/itemProps3.xml><?xml version="1.0" encoding="utf-8"?>
<ds:datastoreItem xmlns:ds="http://schemas.openxmlformats.org/officeDocument/2006/customXml" ds:itemID="{1B9F3F07-3EC5-405D-A4DB-89ED83404A77}">
  <ds:schemaRefs>
    <ds:schemaRef ds:uri="http://schemas.microsoft.com/office/2006/metadata/properties"/>
    <ds:schemaRef ds:uri="http://schemas.microsoft.com/office/infopath/2007/PartnerControls"/>
    <ds:schemaRef ds:uri="31a2ae74-8c45-47b4-a35d-038e29b63b56"/>
    <ds:schemaRef ds:uri="5ad62874-7a0e-43e9-8787-2265d9153508"/>
  </ds:schemaRefs>
</ds:datastoreItem>
</file>

<file path=customXml/itemProps4.xml><?xml version="1.0" encoding="utf-8"?>
<ds:datastoreItem xmlns:ds="http://schemas.openxmlformats.org/officeDocument/2006/customXml" ds:itemID="{625F849E-55A7-4B32-BDDB-FC3C9FAFC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d62874-7a0e-43e9-8787-2265d9153508"/>
    <ds:schemaRef ds:uri="31a2ae74-8c45-47b4-a35d-038e29b63b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national_report_template_only_use_if_report_is_to_be_typeset</Template>
  <TotalTime>12</TotalTime>
  <Pages>10</Pages>
  <Words>1227</Words>
  <Characters>6408</Characters>
  <Application>Microsoft Office Word</Application>
  <DocSecurity>0</DocSecurity>
  <Lines>337</Lines>
  <Paragraphs>129</Paragraphs>
  <ScaleCrop>false</ScaleCrop>
  <HeadingPairs>
    <vt:vector size="2" baseType="variant">
      <vt:variant>
        <vt:lpstr>Title</vt:lpstr>
      </vt:variant>
      <vt:variant>
        <vt:i4>1</vt:i4>
      </vt:variant>
    </vt:vector>
  </HeadingPairs>
  <TitlesOfParts>
    <vt:vector size="1" baseType="lpstr">
      <vt:lpstr/>
    </vt:vector>
  </TitlesOfParts>
  <Company>WAO</Company>
  <LinksUpToDate>false</LinksUpToDate>
  <CharactersWithSpaces>7506</CharactersWithSpaces>
  <SharedDoc>false</SharedDoc>
  <HLinks>
    <vt:vector size="48" baseType="variant">
      <vt:variant>
        <vt:i4>3276902</vt:i4>
      </vt:variant>
      <vt:variant>
        <vt:i4>30</vt:i4>
      </vt:variant>
      <vt:variant>
        <vt:i4>0</vt:i4>
      </vt:variant>
      <vt:variant>
        <vt:i4>5</vt:i4>
      </vt:variant>
      <vt:variant>
        <vt:lpwstr>http://www.audit.wales/</vt:lpwstr>
      </vt:variant>
      <vt:variant>
        <vt:lpwstr/>
      </vt:variant>
      <vt:variant>
        <vt:i4>1769505</vt:i4>
      </vt:variant>
      <vt:variant>
        <vt:i4>27</vt:i4>
      </vt:variant>
      <vt:variant>
        <vt:i4>0</vt:i4>
      </vt:variant>
      <vt:variant>
        <vt:i4>5</vt:i4>
      </vt:variant>
      <vt:variant>
        <vt:lpwstr>mailto:info@audit.wales</vt:lpwstr>
      </vt:variant>
      <vt:variant>
        <vt:lpwstr/>
      </vt:variant>
      <vt:variant>
        <vt:i4>6881388</vt:i4>
      </vt:variant>
      <vt:variant>
        <vt:i4>24</vt:i4>
      </vt:variant>
      <vt:variant>
        <vt:i4>0</vt:i4>
      </vt:variant>
      <vt:variant>
        <vt:i4>5</vt:i4>
      </vt:variant>
      <vt:variant>
        <vt:lpwstr>https://www.audit.wales/our-work/national-fraud-initiative</vt:lpwstr>
      </vt:variant>
      <vt:variant>
        <vt:lpwstr/>
      </vt:variant>
      <vt:variant>
        <vt:i4>7995430</vt:i4>
      </vt:variant>
      <vt:variant>
        <vt:i4>21</vt:i4>
      </vt:variant>
      <vt:variant>
        <vt:i4>0</vt:i4>
      </vt:variant>
      <vt:variant>
        <vt:i4>5</vt:i4>
      </vt:variant>
      <vt:variant>
        <vt:lpwstr>https://www.audit.wales/sites/default/files/2020-11/code-of-data-matching-practice-english.pdf</vt:lpwstr>
      </vt:variant>
      <vt:variant>
        <vt:lpwstr/>
      </vt:variant>
      <vt:variant>
        <vt:i4>5308506</vt:i4>
      </vt:variant>
      <vt:variant>
        <vt:i4>18</vt:i4>
      </vt:variant>
      <vt:variant>
        <vt:i4>0</vt:i4>
      </vt:variant>
      <vt:variant>
        <vt:i4>5</vt:i4>
      </vt:variant>
      <vt:variant>
        <vt:lpwstr>https://www.legislation.gov.uk/ukpga/2004/23/contents</vt:lpwstr>
      </vt:variant>
      <vt:variant>
        <vt:lpwstr/>
      </vt:variant>
      <vt:variant>
        <vt:i4>458822</vt:i4>
      </vt:variant>
      <vt:variant>
        <vt:i4>15</vt:i4>
      </vt:variant>
      <vt:variant>
        <vt:i4>0</vt:i4>
      </vt:variant>
      <vt:variant>
        <vt:i4>5</vt:i4>
      </vt:variant>
      <vt:variant>
        <vt:lpwstr>https://www.gov.uk/government/organisations/public-sector-fraud-authority</vt:lpwstr>
      </vt:variant>
      <vt:variant>
        <vt:lpwstr/>
      </vt:variant>
      <vt:variant>
        <vt:i4>2687077</vt:i4>
      </vt:variant>
      <vt:variant>
        <vt:i4>12</vt:i4>
      </vt:variant>
      <vt:variant>
        <vt:i4>0</vt:i4>
      </vt:variant>
      <vt:variant>
        <vt:i4>5</vt:i4>
      </vt:variant>
      <vt:variant>
        <vt:lpwstr>https://www.audit.wales/publication/national-fraud-initiative-wales-2022-23</vt:lpwstr>
      </vt:variant>
      <vt:variant>
        <vt:lpwstr/>
      </vt:variant>
      <vt:variant>
        <vt:i4>7077975</vt:i4>
      </vt:variant>
      <vt:variant>
        <vt:i4>0</vt:i4>
      </vt:variant>
      <vt:variant>
        <vt:i4>0</vt:i4>
      </vt:variant>
      <vt:variant>
        <vt:i4>5</vt:i4>
      </vt:variant>
      <vt:variant>
        <vt:lpwstr>mailto:infoofficer@audit.wales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Raynor</dc:creator>
  <cp:keywords/>
  <cp:lastModifiedBy>Michael Jones</cp:lastModifiedBy>
  <cp:revision>12</cp:revision>
  <cp:lastPrinted>2016-03-15T03:41:00Z</cp:lastPrinted>
  <dcterms:created xsi:type="dcterms:W3CDTF">2024-11-28T09:46:00Z</dcterms:created>
  <dcterms:modified xsi:type="dcterms:W3CDTF">2024-11-28T10:21:00Z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0x0101003B328EA39C63354DA8092F1FF85EEE10</vt:lpwstr>
  </property>
  <property fmtid="{D5CDD505-2E9C-101B-9397-08002B2CF9AE}" pid="3" name="Order">
    <vt:r8>2839600</vt:r8>
  </property>
  <property fmtid="{D5CDD505-2E9C-101B-9397-08002B2CF9AE}" pid="4" name="MediaServiceImageTags">
    <vt:lpwstr/>
  </property>
  <property fmtid="{D5CDD505-2E9C-101B-9397-08002B2CF9AE}" pid="5" name="BusinessDocType">
    <vt:lpwstr>12;#Programme Development|a4c9376c-d081-4942-9a3b-64e12d65d8d5</vt:lpwstr>
  </property>
</Properties>
</file>